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2084A" w:rsidP="50D64D5E" w:rsidRDefault="609D8814" w14:paraId="1335F409" w14:textId="289B77D7">
      <w:pPr>
        <w:suppressLineNumbers/>
        <w:jc w:val="center"/>
        <w:rPr>
          <w:rFonts w:asciiTheme="minorHAnsi" w:hAnsiTheme="minorHAnsi" w:cstheme="minorHAnsi"/>
          <w:b/>
          <w:sz w:val="24"/>
          <w:szCs w:val="24"/>
        </w:rPr>
      </w:pPr>
      <w:r>
        <w:t xml:space="preserve"> </w:t>
      </w:r>
      <w:r w:rsidR="0002084A">
        <w:rPr>
          <w:noProof/>
        </w:rPr>
        <w:drawing>
          <wp:inline distT="0" distB="0" distL="0" distR="0" wp14:anchorId="5B2C9407" wp14:editId="2B55E339">
            <wp:extent cx="2209800" cy="2076450"/>
            <wp:effectExtent l="0" t="0" r="0" b="0"/>
            <wp:docPr id="487460709" name="Picture 487460709" descr="A red and blue logo with a hammer and a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460709"/>
                    <pic:cNvPicPr/>
                  </pic:nvPicPr>
                  <pic:blipFill>
                    <a:blip r:embed="rId10">
                      <a:extLst>
                        <a:ext uri="{28A0092B-C50C-407E-A947-70E740481C1C}">
                          <a14:useLocalDpi xmlns:a14="http://schemas.microsoft.com/office/drawing/2010/main" val="0"/>
                        </a:ext>
                      </a:extLst>
                    </a:blip>
                    <a:stretch>
                      <a:fillRect/>
                    </a:stretch>
                  </pic:blipFill>
                  <pic:spPr>
                    <a:xfrm>
                      <a:off x="0" y="0"/>
                      <a:ext cx="2209800" cy="2076450"/>
                    </a:xfrm>
                    <a:prstGeom prst="rect">
                      <a:avLst/>
                    </a:prstGeom>
                  </pic:spPr>
                </pic:pic>
              </a:graphicData>
            </a:graphic>
          </wp:inline>
        </w:drawing>
      </w:r>
    </w:p>
    <w:p w:rsidRPr="009F43B8" w:rsidR="009F43B8" w:rsidP="005776D6" w:rsidRDefault="009F43B8" w14:paraId="4E542422" w14:textId="77777777">
      <w:pPr>
        <w:suppressLineNumbers/>
        <w:jc w:val="center"/>
        <w:rPr>
          <w:rFonts w:asciiTheme="minorHAnsi" w:hAnsiTheme="minorHAnsi" w:cstheme="minorHAnsi"/>
          <w:b/>
          <w:sz w:val="24"/>
          <w:szCs w:val="24"/>
        </w:rPr>
      </w:pPr>
    </w:p>
    <w:p w:rsidRPr="00995CC3" w:rsidR="0002084A" w:rsidP="005776D6" w:rsidRDefault="008F178F" w14:paraId="02363E0B" w14:textId="2424477F">
      <w:pPr>
        <w:suppressLineNumbers/>
        <w:jc w:val="center"/>
        <w:rPr>
          <w:rFonts w:asciiTheme="minorHAnsi" w:hAnsiTheme="minorHAnsi" w:cstheme="minorHAnsi"/>
          <w:b/>
          <w:sz w:val="36"/>
          <w:szCs w:val="36"/>
        </w:rPr>
      </w:pPr>
      <w:r>
        <w:rPr>
          <w:rFonts w:asciiTheme="minorHAnsi" w:hAnsiTheme="minorHAnsi" w:cstheme="minorHAnsi"/>
          <w:b/>
          <w:sz w:val="36"/>
          <w:szCs w:val="36"/>
        </w:rPr>
        <w:t>Elementary</w:t>
      </w:r>
      <w:r w:rsidRPr="00995CC3" w:rsidR="0002084A">
        <w:rPr>
          <w:rFonts w:asciiTheme="minorHAnsi" w:hAnsiTheme="minorHAnsi" w:cstheme="minorHAnsi"/>
          <w:b/>
          <w:sz w:val="36"/>
          <w:szCs w:val="36"/>
        </w:rPr>
        <w:t xml:space="preserve"> Legislation</w:t>
      </w:r>
    </w:p>
    <w:p w:rsidRPr="00995CC3" w:rsidR="0002084A" w:rsidP="005776D6" w:rsidRDefault="00806F3C" w14:paraId="75F6CA57" w14:textId="3D339AD1">
      <w:pPr>
        <w:suppressLineNumbers/>
        <w:jc w:val="center"/>
        <w:rPr>
          <w:rFonts w:asciiTheme="minorHAnsi" w:hAnsiTheme="minorHAnsi" w:cstheme="minorHAnsi"/>
          <w:b/>
          <w:sz w:val="36"/>
          <w:szCs w:val="36"/>
        </w:rPr>
      </w:pPr>
      <w:r>
        <w:rPr>
          <w:rFonts w:asciiTheme="minorHAnsi" w:hAnsiTheme="minorHAnsi" w:cstheme="minorHAnsi"/>
          <w:b/>
          <w:sz w:val="36"/>
          <w:szCs w:val="36"/>
        </w:rPr>
        <w:t>1st</w:t>
      </w:r>
      <w:r w:rsidRPr="00995CC3" w:rsidR="0002084A">
        <w:rPr>
          <w:rFonts w:asciiTheme="minorHAnsi" w:hAnsiTheme="minorHAnsi" w:cstheme="minorHAnsi"/>
          <w:b/>
          <w:sz w:val="36"/>
          <w:szCs w:val="36"/>
        </w:rPr>
        <w:t xml:space="preserve"> Semester, </w:t>
      </w:r>
      <w:r>
        <w:rPr>
          <w:rFonts w:asciiTheme="minorHAnsi" w:hAnsiTheme="minorHAnsi" w:cstheme="minorHAnsi"/>
          <w:b/>
          <w:sz w:val="36"/>
          <w:szCs w:val="36"/>
        </w:rPr>
        <w:t>Fall 202</w:t>
      </w:r>
      <w:r w:rsidR="00537DEC">
        <w:rPr>
          <w:rFonts w:asciiTheme="minorHAnsi" w:hAnsiTheme="minorHAnsi" w:cstheme="minorHAnsi"/>
          <w:b/>
          <w:sz w:val="36"/>
          <w:szCs w:val="36"/>
        </w:rPr>
        <w:t>5</w:t>
      </w:r>
    </w:p>
    <w:p w:rsidRPr="009F43B8" w:rsidR="0002084A" w:rsidP="005776D6" w:rsidRDefault="0002084A" w14:paraId="4F674535" w14:textId="77777777">
      <w:pPr>
        <w:suppressLineNumbers/>
        <w:jc w:val="center"/>
        <w:rPr>
          <w:rFonts w:asciiTheme="minorHAnsi" w:hAnsiTheme="minorHAnsi" w:cstheme="minorHAnsi"/>
          <w:b/>
          <w:sz w:val="24"/>
          <w:szCs w:val="24"/>
        </w:rPr>
      </w:pPr>
    </w:p>
    <w:p w:rsidR="00C476C5" w:rsidP="005776D6" w:rsidRDefault="00C476C5" w14:paraId="00C8D586" w14:textId="77777777">
      <w:pPr>
        <w:suppressLineNumbers/>
        <w:rPr>
          <w:rFonts w:asciiTheme="minorHAnsi" w:hAnsiTheme="minorHAnsi" w:cstheme="minorHAnsi"/>
          <w:b/>
          <w:sz w:val="24"/>
          <w:szCs w:val="24"/>
        </w:rPr>
      </w:pPr>
    </w:p>
    <w:p w:rsidR="00C476C5" w:rsidP="005776D6" w:rsidRDefault="00C476C5" w14:paraId="1E79B94A" w14:textId="77777777">
      <w:pPr>
        <w:suppressLineNumbers/>
        <w:rPr>
          <w:rFonts w:asciiTheme="minorHAnsi" w:hAnsiTheme="minorHAnsi" w:cstheme="minorHAnsi"/>
          <w:b/>
          <w:sz w:val="24"/>
          <w:szCs w:val="24"/>
        </w:rPr>
      </w:pPr>
    </w:p>
    <w:p w:rsidR="00D10898" w:rsidP="005776D6" w:rsidRDefault="00D10898" w14:paraId="2F2827CB" w14:textId="77777777">
      <w:pPr>
        <w:suppressLineNumbers/>
        <w:rPr>
          <w:rFonts w:asciiTheme="minorHAnsi" w:hAnsiTheme="minorHAnsi" w:cstheme="minorHAnsi"/>
          <w:b/>
          <w:sz w:val="24"/>
          <w:szCs w:val="24"/>
        </w:rPr>
      </w:pPr>
    </w:p>
    <w:p w:rsidRPr="009F43B8" w:rsidR="0002084A" w:rsidP="005776D6" w:rsidRDefault="00806F3C" w14:paraId="1353A7F3" w14:textId="167CE67B">
      <w:pPr>
        <w:suppressLineNumbers/>
        <w:rPr>
          <w:rFonts w:asciiTheme="minorHAnsi" w:hAnsiTheme="minorHAnsi" w:cstheme="minorHAnsi"/>
          <w:b/>
          <w:sz w:val="24"/>
          <w:szCs w:val="24"/>
        </w:rPr>
      </w:pPr>
      <w:r>
        <w:rPr>
          <w:rFonts w:asciiTheme="minorHAnsi" w:hAnsiTheme="minorHAnsi" w:cstheme="minorHAnsi"/>
          <w:b/>
          <w:sz w:val="24"/>
          <w:szCs w:val="24"/>
        </w:rPr>
        <w:t>SEPTEMBER</w:t>
      </w:r>
      <w:r w:rsidR="00B31226">
        <w:rPr>
          <w:rFonts w:asciiTheme="minorHAnsi" w:hAnsiTheme="minorHAnsi" w:cstheme="minorHAnsi"/>
          <w:b/>
          <w:sz w:val="24"/>
          <w:szCs w:val="24"/>
        </w:rPr>
        <w:t>/OCTOBER</w:t>
      </w:r>
      <w:r w:rsidRPr="009F43B8" w:rsidR="0002084A">
        <w:rPr>
          <w:rFonts w:asciiTheme="minorHAnsi" w:hAnsiTheme="minorHAnsi" w:cstheme="minorHAnsi"/>
          <w:b/>
          <w:sz w:val="24"/>
          <w:szCs w:val="24"/>
        </w:rPr>
        <w:t xml:space="preserve"> 202</w:t>
      </w:r>
      <w:r w:rsidR="00537DEC">
        <w:rPr>
          <w:rFonts w:asciiTheme="minorHAnsi" w:hAnsiTheme="minorHAnsi" w:cstheme="minorHAnsi"/>
          <w:b/>
          <w:sz w:val="24"/>
          <w:szCs w:val="24"/>
        </w:rPr>
        <w:t>5</w:t>
      </w:r>
      <w:r w:rsidRPr="009F43B8" w:rsidR="0002084A">
        <w:rPr>
          <w:rFonts w:asciiTheme="minorHAnsi" w:hAnsiTheme="minorHAnsi" w:cstheme="minorHAnsi"/>
          <w:b/>
          <w:sz w:val="24"/>
          <w:szCs w:val="24"/>
        </w:rPr>
        <w:t xml:space="preserve"> LEGISLATION</w:t>
      </w:r>
    </w:p>
    <w:p w:rsidR="00D57865" w:rsidP="00D57865" w:rsidRDefault="00AD780E" w14:paraId="71802B06" w14:textId="77777777">
      <w:pPr>
        <w:pStyle w:val="ListParagraph"/>
        <w:numPr>
          <w:ilvl w:val="0"/>
          <w:numId w:val="13"/>
        </w:numPr>
        <w:suppressLineNumbers/>
        <w:rPr>
          <w:rFonts w:asciiTheme="minorHAnsi" w:hAnsiTheme="minorHAnsi" w:cstheme="minorHAnsi"/>
          <w:bCs/>
          <w:sz w:val="24"/>
          <w:szCs w:val="24"/>
        </w:rPr>
      </w:pPr>
      <w:r w:rsidRPr="00AD780E">
        <w:rPr>
          <w:rFonts w:asciiTheme="minorHAnsi" w:hAnsiTheme="minorHAnsi" w:cstheme="minorHAnsi"/>
          <w:bCs/>
          <w:sz w:val="24"/>
          <w:szCs w:val="24"/>
        </w:rPr>
        <w:t>A Bill to Mandate AI Watermarks</w:t>
      </w:r>
    </w:p>
    <w:p w:rsidRPr="00D57865" w:rsidR="00705EB8" w:rsidP="00D57865" w:rsidRDefault="00705EB8" w14:paraId="64A84F63" w14:textId="56A0CA5D">
      <w:pPr>
        <w:pStyle w:val="ListParagraph"/>
        <w:numPr>
          <w:ilvl w:val="0"/>
          <w:numId w:val="13"/>
        </w:numPr>
        <w:suppressLineNumbers/>
        <w:rPr>
          <w:rFonts w:asciiTheme="minorHAnsi" w:hAnsiTheme="minorHAnsi" w:cstheme="minorHAnsi"/>
          <w:bCs/>
          <w:sz w:val="24"/>
          <w:szCs w:val="24"/>
        </w:rPr>
      </w:pPr>
      <w:r w:rsidRPr="00D57865">
        <w:rPr>
          <w:rFonts w:asciiTheme="minorHAnsi" w:hAnsiTheme="minorHAnsi" w:cstheme="minorHAnsi"/>
          <w:bCs/>
          <w:sz w:val="24"/>
          <w:szCs w:val="24"/>
        </w:rPr>
        <w:t>A</w:t>
      </w:r>
      <w:r w:rsidRPr="00D57865" w:rsidR="00D57865">
        <w:rPr>
          <w:rFonts w:asciiTheme="minorHAnsi" w:hAnsiTheme="minorHAnsi" w:cstheme="minorHAnsi"/>
          <w:bCs/>
          <w:sz w:val="24"/>
          <w:szCs w:val="24"/>
        </w:rPr>
        <w:t xml:space="preserve"> Resolution to Amend the Constitution to Establish the Right to Healthcare</w:t>
      </w:r>
    </w:p>
    <w:p w:rsidR="00537DEC" w:rsidP="00705EB8" w:rsidRDefault="00537DEC" w14:paraId="3370C78E" w14:textId="77777777">
      <w:pPr>
        <w:suppressLineNumbers/>
        <w:ind w:left="360"/>
        <w:rPr>
          <w:rFonts w:asciiTheme="minorHAnsi" w:hAnsiTheme="minorHAnsi" w:cstheme="minorHAnsi"/>
          <w:bCs/>
          <w:sz w:val="24"/>
          <w:szCs w:val="24"/>
        </w:rPr>
      </w:pPr>
    </w:p>
    <w:p w:rsidR="00D10898" w:rsidP="00705EB8" w:rsidRDefault="00D10898" w14:paraId="414EF6A6" w14:textId="77777777">
      <w:pPr>
        <w:suppressLineNumbers/>
        <w:ind w:left="360"/>
        <w:rPr>
          <w:rFonts w:asciiTheme="minorHAnsi" w:hAnsiTheme="minorHAnsi" w:cstheme="minorHAnsi"/>
          <w:bCs/>
          <w:sz w:val="24"/>
          <w:szCs w:val="24"/>
        </w:rPr>
      </w:pPr>
    </w:p>
    <w:p w:rsidRPr="00E01924" w:rsidR="00537DEC" w:rsidP="00705EB8" w:rsidRDefault="00537DEC" w14:paraId="26F4825E" w14:textId="77777777">
      <w:pPr>
        <w:suppressLineNumbers/>
        <w:ind w:left="360"/>
        <w:rPr>
          <w:rFonts w:asciiTheme="minorHAnsi" w:hAnsiTheme="minorHAnsi" w:cstheme="minorHAnsi"/>
          <w:bCs/>
          <w:sz w:val="24"/>
          <w:szCs w:val="24"/>
        </w:rPr>
      </w:pPr>
    </w:p>
    <w:p w:rsidRPr="00C219B9" w:rsidR="0002084A" w:rsidP="005776D6" w:rsidRDefault="00433CEF" w14:paraId="4790240E" w14:textId="6B9BA90F">
      <w:pPr>
        <w:suppressLineNumbers/>
        <w:rPr>
          <w:rFonts w:asciiTheme="minorHAnsi" w:hAnsiTheme="minorHAnsi" w:cstheme="minorHAnsi"/>
          <w:b/>
          <w:sz w:val="24"/>
          <w:szCs w:val="24"/>
        </w:rPr>
      </w:pPr>
      <w:r>
        <w:rPr>
          <w:rFonts w:asciiTheme="minorHAnsi" w:hAnsiTheme="minorHAnsi" w:cstheme="minorHAnsi"/>
          <w:b/>
          <w:sz w:val="24"/>
          <w:szCs w:val="24"/>
        </w:rPr>
        <w:t>NOVEMBER/DECEMBER</w:t>
      </w:r>
      <w:r w:rsidRPr="00C219B9" w:rsidR="0002084A">
        <w:rPr>
          <w:rFonts w:asciiTheme="minorHAnsi" w:hAnsiTheme="minorHAnsi" w:cstheme="minorHAnsi"/>
          <w:b/>
          <w:sz w:val="24"/>
          <w:szCs w:val="24"/>
        </w:rPr>
        <w:t xml:space="preserve"> 202</w:t>
      </w:r>
      <w:r w:rsidR="00537DEC">
        <w:rPr>
          <w:rFonts w:asciiTheme="minorHAnsi" w:hAnsiTheme="minorHAnsi" w:cstheme="minorHAnsi"/>
          <w:b/>
          <w:sz w:val="24"/>
          <w:szCs w:val="24"/>
        </w:rPr>
        <w:t>5</w:t>
      </w:r>
      <w:r w:rsidRPr="00C219B9" w:rsidR="0002084A">
        <w:rPr>
          <w:rFonts w:asciiTheme="minorHAnsi" w:hAnsiTheme="minorHAnsi" w:cstheme="minorHAnsi"/>
          <w:b/>
          <w:sz w:val="24"/>
          <w:szCs w:val="24"/>
        </w:rPr>
        <w:t xml:space="preserve"> LEGISLATION</w:t>
      </w:r>
    </w:p>
    <w:p w:rsidRPr="00016895" w:rsidR="00016895" w:rsidP="005776D6" w:rsidRDefault="00016895" w14:paraId="29A2D204" w14:textId="77777777">
      <w:pPr>
        <w:pStyle w:val="ListParagraph"/>
        <w:numPr>
          <w:ilvl w:val="0"/>
          <w:numId w:val="14"/>
        </w:numPr>
        <w:suppressLineNumbers/>
        <w:rPr>
          <w:rFonts w:asciiTheme="minorHAnsi" w:hAnsiTheme="minorHAnsi" w:cstheme="minorBidi"/>
          <w:i/>
          <w:iCs/>
          <w:strike/>
          <w:sz w:val="24"/>
          <w:szCs w:val="24"/>
        </w:rPr>
      </w:pPr>
      <w:r w:rsidRPr="00016895">
        <w:rPr>
          <w:rFonts w:asciiTheme="minorHAnsi" w:hAnsiTheme="minorHAnsi" w:cstheme="minorHAnsi"/>
          <w:bCs/>
          <w:sz w:val="24"/>
          <w:szCs w:val="24"/>
        </w:rPr>
        <w:t>A Bill to Ban Deep Sea Mining</w:t>
      </w:r>
      <w:r w:rsidRPr="00016895">
        <w:rPr>
          <w:rFonts w:asciiTheme="minorHAnsi" w:hAnsiTheme="minorHAnsi" w:cstheme="minorHAnsi"/>
          <w:bCs/>
          <w:sz w:val="24"/>
          <w:szCs w:val="24"/>
        </w:rPr>
        <w:t xml:space="preserve"> </w:t>
      </w:r>
    </w:p>
    <w:p w:rsidRPr="00C476C5" w:rsidR="00E81201" w:rsidP="005776D6" w:rsidRDefault="00D15B07" w14:paraId="59DE7EB6" w14:textId="198F4DA7">
      <w:pPr>
        <w:pStyle w:val="ListParagraph"/>
        <w:numPr>
          <w:ilvl w:val="0"/>
          <w:numId w:val="14"/>
        </w:numPr>
        <w:suppressLineNumbers/>
        <w:rPr>
          <w:rFonts w:asciiTheme="minorHAnsi" w:hAnsiTheme="minorHAnsi" w:cstheme="minorBidi"/>
          <w:i/>
          <w:iCs/>
          <w:strike/>
          <w:sz w:val="24"/>
          <w:szCs w:val="24"/>
        </w:rPr>
      </w:pPr>
      <w:r>
        <w:rPr>
          <w:rFonts w:asciiTheme="minorHAnsi" w:hAnsiTheme="minorHAnsi" w:cstheme="minorBidi"/>
          <w:sz w:val="24"/>
          <w:szCs w:val="24"/>
        </w:rPr>
        <w:t>A Resolution to Amend the Constitution to Remove the Natural Born Citizen Clause</w:t>
      </w:r>
    </w:p>
    <w:p w:rsidRPr="00E41549" w:rsidR="0002084A" w:rsidP="2672D261" w:rsidRDefault="0002084A" w14:paraId="267EE54B" w14:textId="3AB0F804">
      <w:pPr>
        <w:pStyle w:val="ListParagraph"/>
        <w:suppressLineNumbers w:val="1"/>
        <w:ind w:left="720"/>
        <w:rPr>
          <w:rFonts w:ascii="Calibri" w:hAnsi="Calibri" w:cs="Calibri" w:asciiTheme="minorAscii" w:hAnsiTheme="minorAscii" w:cstheme="minorAscii"/>
          <w:sz w:val="24"/>
          <w:szCs w:val="24"/>
        </w:rPr>
      </w:pPr>
    </w:p>
    <w:p w:rsidR="2672D261" w:rsidP="2672D261" w:rsidRDefault="2672D261" w14:paraId="6F885679" w14:textId="3F3E31B0">
      <w:pPr>
        <w:pStyle w:val="ListParagraph"/>
        <w:suppressLineNumbers w:val="1"/>
        <w:ind w:left="720"/>
        <w:rPr>
          <w:rFonts w:ascii="Calibri" w:hAnsi="Calibri" w:cs="Calibri" w:asciiTheme="minorAscii" w:hAnsiTheme="minorAscii" w:cstheme="minorAscii"/>
          <w:sz w:val="24"/>
          <w:szCs w:val="24"/>
        </w:rPr>
      </w:pPr>
    </w:p>
    <w:p w:rsidR="2672D261" w:rsidRDefault="2672D261" w14:paraId="5B1F4FA2" w14:textId="509EB8D7">
      <w:r>
        <w:br w:type="page"/>
      </w:r>
    </w:p>
    <w:p w:rsidR="2672D261" w:rsidP="2672D261" w:rsidRDefault="2672D261" w14:paraId="26EB0F76" w14:textId="683CD856">
      <w:pPr>
        <w:pStyle w:val="ListParagraph"/>
        <w:suppressLineNumbers w:val="1"/>
        <w:ind w:left="720"/>
        <w:rPr>
          <w:rFonts w:ascii="Calibri" w:hAnsi="Calibri" w:cs="Calibri" w:asciiTheme="minorAscii" w:hAnsiTheme="minorAscii" w:cstheme="minorAscii"/>
          <w:sz w:val="24"/>
          <w:szCs w:val="24"/>
        </w:rPr>
      </w:pPr>
    </w:p>
    <w:p w:rsidRPr="009A43FD" w:rsidR="008A4221" w:rsidP="00B52248" w:rsidRDefault="004F2B13" w14:paraId="0E7A64B2" w14:textId="2F0EEF8E">
      <w:pPr>
        <w:suppressLineNumbers/>
        <w:spacing w:line="480" w:lineRule="auto"/>
        <w:jc w:val="center"/>
        <w:rPr>
          <w:rFonts w:asciiTheme="minorHAnsi" w:hAnsiTheme="minorHAnsi" w:cstheme="minorHAnsi"/>
          <w:b/>
          <w:sz w:val="28"/>
          <w:szCs w:val="28"/>
        </w:rPr>
      </w:pPr>
      <w:r w:rsidRPr="009A43FD">
        <w:rPr>
          <w:rFonts w:asciiTheme="minorHAnsi" w:hAnsiTheme="minorHAnsi" w:cstheme="minorHAnsi"/>
          <w:b/>
          <w:sz w:val="28"/>
          <w:szCs w:val="28"/>
        </w:rPr>
        <w:t>SEPTEMBER</w:t>
      </w:r>
      <w:r w:rsidR="00B31226">
        <w:rPr>
          <w:rFonts w:asciiTheme="minorHAnsi" w:hAnsiTheme="minorHAnsi" w:cstheme="minorHAnsi"/>
          <w:b/>
          <w:sz w:val="28"/>
          <w:szCs w:val="28"/>
        </w:rPr>
        <w:t>/OCTOBER:</w:t>
      </w:r>
      <w:r w:rsidRPr="009A43FD" w:rsidR="008C6890">
        <w:rPr>
          <w:rFonts w:asciiTheme="minorHAnsi" w:hAnsiTheme="minorHAnsi" w:cstheme="minorHAnsi"/>
          <w:b/>
          <w:sz w:val="28"/>
          <w:szCs w:val="28"/>
        </w:rPr>
        <w:t xml:space="preserve"> </w:t>
      </w:r>
      <w:r w:rsidR="00B25F6B">
        <w:rPr>
          <w:rFonts w:asciiTheme="minorHAnsi" w:hAnsiTheme="minorHAnsi" w:cstheme="minorHAnsi"/>
          <w:b/>
          <w:sz w:val="28"/>
          <w:szCs w:val="28"/>
        </w:rPr>
        <w:t>A Bill to Mandate AI Watermarks</w:t>
      </w:r>
    </w:p>
    <w:p w:rsidR="00DB7724" w:rsidP="00B52248" w:rsidRDefault="00447E6D" w14:paraId="23A4C1CD" w14:textId="77777777">
      <w:pPr>
        <w:spacing w:line="480" w:lineRule="auto"/>
        <w:ind w:left="1440" w:hanging="1440"/>
        <w:rPr>
          <w:rFonts w:asciiTheme="minorHAnsi" w:hAnsiTheme="minorHAnsi" w:cstheme="minorHAnsi"/>
          <w:bCs/>
          <w:sz w:val="24"/>
          <w:szCs w:val="24"/>
        </w:rPr>
      </w:pPr>
      <w:r w:rsidRPr="00447E6D">
        <w:rPr>
          <w:rFonts w:asciiTheme="minorHAnsi" w:hAnsiTheme="minorHAnsi" w:cstheme="minorHAnsi"/>
          <w:bCs/>
          <w:sz w:val="24"/>
          <w:szCs w:val="24"/>
        </w:rPr>
        <w:t>BE IT ENACTED BY THE CONGRESS HERE ASSEMBLED THAT:</w:t>
      </w:r>
    </w:p>
    <w:p w:rsidR="00DB7724" w:rsidP="00B52248" w:rsidRDefault="00DB7724" w14:paraId="6CA2E9C0" w14:textId="7C44FA3A">
      <w:pPr>
        <w:spacing w:line="480" w:lineRule="auto"/>
        <w:ind w:left="1440" w:hanging="1440"/>
        <w:rPr>
          <w:rFonts w:asciiTheme="minorHAnsi" w:hAnsiTheme="minorHAnsi" w:cstheme="minorHAnsi"/>
          <w:bCs/>
          <w:sz w:val="24"/>
          <w:szCs w:val="24"/>
        </w:rPr>
      </w:pPr>
      <w:r w:rsidRPr="004D4990">
        <w:rPr>
          <w:rFonts w:asciiTheme="minorHAnsi" w:hAnsiTheme="minorHAnsi" w:cstheme="minorHAnsi"/>
          <w:b/>
          <w:sz w:val="24"/>
          <w:szCs w:val="24"/>
        </w:rPr>
        <w:t>SECTION 1.</w:t>
      </w:r>
      <w:r>
        <w:rPr>
          <w:rFonts w:asciiTheme="minorHAnsi" w:hAnsiTheme="minorHAnsi" w:cstheme="minorHAnsi"/>
          <w:bCs/>
          <w:sz w:val="24"/>
          <w:szCs w:val="24"/>
        </w:rPr>
        <w:tab/>
      </w:r>
      <w:r w:rsidRPr="007D0D80" w:rsidR="007D0D80">
        <w:rPr>
          <w:rFonts w:asciiTheme="minorHAnsi" w:hAnsiTheme="minorHAnsi" w:cstheme="minorHAnsi"/>
          <w:bCs/>
          <w:sz w:val="24"/>
          <w:szCs w:val="24"/>
        </w:rPr>
        <w:t>Any content created using artificial intelligence (AI) within the United States and its territories is required to encode a watermark that allows for easy detection of the fact that AI was used. All foreign AI content creation services are required to abide by this same requirement in order to do business in the United States.</w:t>
      </w:r>
    </w:p>
    <w:p w:rsidR="00ED28F2" w:rsidP="00B52248" w:rsidRDefault="007B018A" w14:paraId="2B904B4B" w14:textId="77777777">
      <w:pPr>
        <w:spacing w:line="480" w:lineRule="auto"/>
        <w:ind w:left="1440" w:hanging="1440"/>
        <w:rPr>
          <w:rFonts w:asciiTheme="minorHAnsi" w:hAnsiTheme="minorHAnsi" w:cstheme="minorHAnsi"/>
          <w:bCs/>
          <w:sz w:val="24"/>
          <w:szCs w:val="24"/>
        </w:rPr>
      </w:pPr>
      <w:r w:rsidRPr="004D4990">
        <w:rPr>
          <w:rFonts w:asciiTheme="minorHAnsi" w:hAnsiTheme="minorHAnsi" w:cstheme="minorHAnsi"/>
          <w:b/>
          <w:sz w:val="24"/>
          <w:szCs w:val="24"/>
        </w:rPr>
        <w:t>SECTION 2.</w:t>
      </w:r>
      <w:r>
        <w:rPr>
          <w:rFonts w:asciiTheme="minorHAnsi" w:hAnsiTheme="minorHAnsi" w:cstheme="minorHAnsi"/>
          <w:bCs/>
          <w:sz w:val="24"/>
          <w:szCs w:val="24"/>
        </w:rPr>
        <w:tab/>
      </w:r>
      <w:r w:rsidRPr="00ED28F2" w:rsidR="00ED28F2">
        <w:rPr>
          <w:rFonts w:asciiTheme="minorHAnsi" w:hAnsiTheme="minorHAnsi" w:cstheme="minorHAnsi"/>
          <w:bCs/>
          <w:sz w:val="24"/>
          <w:szCs w:val="24"/>
        </w:rPr>
        <w:t>Any domestic business found to be in violation of this legislation shall be fined $50,000 for each infraction, with five or more infractions in a twelve-month period resulting in a five-year suspension of that business’ licensure. Any international business found to be in violation of this legislation shall immediately and permanently be banned from doing business in the United States.</w:t>
      </w:r>
    </w:p>
    <w:p w:rsidR="00720A76" w:rsidP="00720A76" w:rsidRDefault="007B018A" w14:paraId="06016B0F" w14:textId="77777777">
      <w:pPr>
        <w:spacing w:line="480" w:lineRule="auto"/>
        <w:ind w:left="1440" w:hanging="1440"/>
        <w:rPr>
          <w:rFonts w:asciiTheme="minorHAnsi" w:hAnsiTheme="minorHAnsi" w:cstheme="minorHAnsi"/>
          <w:bCs/>
          <w:sz w:val="24"/>
          <w:szCs w:val="24"/>
        </w:rPr>
      </w:pPr>
      <w:r w:rsidRPr="004D4990">
        <w:rPr>
          <w:rFonts w:asciiTheme="minorHAnsi" w:hAnsiTheme="minorHAnsi" w:cstheme="minorHAnsi"/>
          <w:b/>
          <w:sz w:val="24"/>
          <w:szCs w:val="24"/>
        </w:rPr>
        <w:t>SECTION 3.</w:t>
      </w:r>
      <w:r>
        <w:rPr>
          <w:rFonts w:asciiTheme="minorHAnsi" w:hAnsiTheme="minorHAnsi" w:cstheme="minorHAnsi"/>
          <w:bCs/>
          <w:sz w:val="24"/>
          <w:szCs w:val="24"/>
        </w:rPr>
        <w:tab/>
      </w:r>
      <w:r w:rsidRPr="00720A76" w:rsidR="00720A76">
        <w:rPr>
          <w:rFonts w:asciiTheme="minorHAnsi" w:hAnsiTheme="minorHAnsi" w:cstheme="minorHAnsi"/>
          <w:bCs/>
          <w:sz w:val="24"/>
          <w:szCs w:val="24"/>
        </w:rPr>
        <w:t>This legislation shall be overseen by the Federal Communications Commission (FCC), which shall be additionally responsible for determining what specific form these watermarks take and communicating those standards to AI-content producers.</w:t>
      </w:r>
    </w:p>
    <w:p w:rsidR="009A5FC1" w:rsidP="00720A76" w:rsidRDefault="009A5FC1" w14:paraId="27313729" w14:textId="2C5648D9">
      <w:pPr>
        <w:spacing w:line="480" w:lineRule="auto"/>
        <w:ind w:left="1440" w:hanging="1440"/>
        <w:rPr>
          <w:rFonts w:asciiTheme="minorHAnsi" w:hAnsiTheme="minorHAnsi" w:cstheme="minorHAnsi"/>
          <w:bCs/>
          <w:sz w:val="24"/>
          <w:szCs w:val="24"/>
        </w:rPr>
      </w:pPr>
      <w:r w:rsidRPr="004D4990">
        <w:rPr>
          <w:rFonts w:asciiTheme="minorHAnsi" w:hAnsiTheme="minorHAnsi" w:cstheme="minorHAnsi"/>
          <w:b/>
          <w:sz w:val="24"/>
          <w:szCs w:val="24"/>
        </w:rPr>
        <w:t>SECTION 4.</w:t>
      </w:r>
      <w:r>
        <w:rPr>
          <w:rFonts w:asciiTheme="minorHAnsi" w:hAnsiTheme="minorHAnsi" w:cstheme="minorHAnsi"/>
          <w:bCs/>
          <w:sz w:val="24"/>
          <w:szCs w:val="24"/>
        </w:rPr>
        <w:tab/>
      </w:r>
      <w:r w:rsidRPr="00447E6D" w:rsidR="00447E6D">
        <w:rPr>
          <w:rFonts w:asciiTheme="minorHAnsi" w:hAnsiTheme="minorHAnsi" w:cstheme="minorHAnsi"/>
          <w:bCs/>
          <w:sz w:val="24"/>
          <w:szCs w:val="24"/>
        </w:rPr>
        <w:t>This legislation will take effect on Ju</w:t>
      </w:r>
      <w:r w:rsidR="00720A76">
        <w:rPr>
          <w:rFonts w:asciiTheme="minorHAnsi" w:hAnsiTheme="minorHAnsi" w:cstheme="minorHAnsi"/>
          <w:bCs/>
          <w:sz w:val="24"/>
          <w:szCs w:val="24"/>
        </w:rPr>
        <w:t>ly 1, 2026.</w:t>
      </w:r>
    </w:p>
    <w:p w:rsidRPr="00275CC2" w:rsidR="009A5FC1" w:rsidP="00275CC2" w:rsidRDefault="009A5FC1" w14:paraId="4B918DA9" w14:textId="0691398E">
      <w:pPr>
        <w:spacing w:line="480" w:lineRule="auto"/>
        <w:rPr>
          <w:rFonts w:asciiTheme="minorHAnsi" w:hAnsiTheme="minorHAnsi" w:cstheme="minorHAnsi"/>
          <w:bCs/>
          <w:sz w:val="24"/>
          <w:szCs w:val="24"/>
        </w:rPr>
      </w:pPr>
      <w:r w:rsidRPr="004D4990">
        <w:rPr>
          <w:rFonts w:asciiTheme="minorHAnsi" w:hAnsiTheme="minorHAnsi" w:cstheme="minorHAnsi"/>
          <w:b/>
          <w:sz w:val="24"/>
          <w:szCs w:val="24"/>
        </w:rPr>
        <w:t>SECTION 5.</w:t>
      </w:r>
      <w:r>
        <w:rPr>
          <w:rFonts w:asciiTheme="minorHAnsi" w:hAnsiTheme="minorHAnsi" w:cstheme="minorHAnsi"/>
          <w:bCs/>
          <w:sz w:val="24"/>
          <w:szCs w:val="24"/>
        </w:rPr>
        <w:tab/>
      </w:r>
      <w:r w:rsidRPr="00447E6D" w:rsidR="00447E6D">
        <w:rPr>
          <w:rFonts w:asciiTheme="minorHAnsi" w:hAnsiTheme="minorHAnsi" w:cstheme="minorHAnsi"/>
          <w:bCs/>
          <w:sz w:val="24"/>
          <w:szCs w:val="24"/>
        </w:rPr>
        <w:t xml:space="preserve">All laws in conflict with this legislation are hereby declared null and void. </w:t>
      </w:r>
      <w:r w:rsidRPr="00523D0D" w:rsidR="00523D0D">
        <w:rPr>
          <w:rFonts w:asciiTheme="minorHAnsi" w:hAnsiTheme="minorHAnsi" w:cstheme="minorHAnsi"/>
          <w:bCs/>
          <w:i/>
          <w:iCs/>
          <w:sz w:val="24"/>
          <w:szCs w:val="24"/>
        </w:rPr>
        <w:t>Introduced for Congressional Debate</w:t>
      </w:r>
      <w:r w:rsidR="00275CC2">
        <w:rPr>
          <w:rFonts w:asciiTheme="minorHAnsi" w:hAnsiTheme="minorHAnsi" w:cstheme="minorHAnsi"/>
          <w:bCs/>
          <w:i/>
          <w:iCs/>
          <w:sz w:val="24"/>
          <w:szCs w:val="24"/>
        </w:rPr>
        <w:t>.</w:t>
      </w:r>
    </w:p>
    <w:p w:rsidRPr="00B31226" w:rsidR="00BD17E4" w:rsidP="00B31226" w:rsidRDefault="00BD17E4" w14:paraId="128004B8" w14:textId="279BBB61">
      <w:pPr>
        <w:suppressLineNumbers/>
        <w:spacing w:line="480" w:lineRule="auto"/>
        <w:rPr>
          <w:rFonts w:asciiTheme="minorHAnsi" w:hAnsiTheme="minorHAnsi" w:cstheme="minorHAnsi"/>
          <w:bCs/>
          <w:sz w:val="24"/>
          <w:szCs w:val="24"/>
        </w:rPr>
      </w:pPr>
      <w:r>
        <w:rPr>
          <w:rFonts w:asciiTheme="minorHAnsi" w:hAnsiTheme="minorHAnsi" w:cstheme="minorHAnsi"/>
          <w:b/>
          <w:sz w:val="24"/>
          <w:szCs w:val="24"/>
        </w:rPr>
        <w:br w:type="page"/>
      </w:r>
    </w:p>
    <w:p w:rsidRPr="003168B2" w:rsidR="00447ED2" w:rsidP="003168B2" w:rsidRDefault="00D7023B" w14:paraId="07798CC6" w14:textId="4373B3D0">
      <w:pPr>
        <w:suppressLineNumbers/>
        <w:spacing w:line="360" w:lineRule="auto"/>
        <w:jc w:val="center"/>
        <w:rPr>
          <w:rFonts w:asciiTheme="minorHAnsi" w:hAnsiTheme="minorHAnsi" w:cstheme="minorHAnsi"/>
          <w:b/>
          <w:bCs/>
          <w:iCs/>
          <w:sz w:val="28"/>
          <w:szCs w:val="28"/>
        </w:rPr>
      </w:pPr>
      <w:r w:rsidRPr="003168B2">
        <w:rPr>
          <w:rFonts w:asciiTheme="minorHAnsi" w:hAnsiTheme="minorHAnsi" w:cstheme="minorHAnsi"/>
          <w:b/>
          <w:bCs/>
          <w:iCs/>
          <w:sz w:val="28"/>
          <w:szCs w:val="28"/>
        </w:rPr>
        <w:t>SEPTEMBER</w:t>
      </w:r>
      <w:r w:rsidRPr="003168B2" w:rsidR="00B31226">
        <w:rPr>
          <w:rFonts w:asciiTheme="minorHAnsi" w:hAnsiTheme="minorHAnsi" w:cstheme="minorHAnsi"/>
          <w:b/>
          <w:bCs/>
          <w:iCs/>
          <w:sz w:val="28"/>
          <w:szCs w:val="28"/>
        </w:rPr>
        <w:t>/OCTOBER</w:t>
      </w:r>
      <w:r w:rsidRPr="003168B2" w:rsidR="008F40B9">
        <w:rPr>
          <w:rFonts w:asciiTheme="minorHAnsi" w:hAnsiTheme="minorHAnsi" w:cstheme="minorHAnsi"/>
          <w:b/>
          <w:bCs/>
          <w:iCs/>
          <w:sz w:val="28"/>
          <w:szCs w:val="28"/>
        </w:rPr>
        <w:t xml:space="preserve">: </w:t>
      </w:r>
      <w:r w:rsidRPr="005D6E50" w:rsidR="005D6E50">
        <w:rPr>
          <w:rFonts w:asciiTheme="minorHAnsi" w:hAnsiTheme="minorHAnsi" w:cstheme="minorHAnsi"/>
          <w:b/>
          <w:bCs/>
          <w:iCs/>
          <w:sz w:val="28"/>
          <w:szCs w:val="28"/>
        </w:rPr>
        <w:t>A Resolution to Amend the Constitution to Establish the Right to Healthcare</w:t>
      </w:r>
    </w:p>
    <w:p w:rsidRPr="000737D8" w:rsidR="000737D8" w:rsidP="003168B2" w:rsidRDefault="000737D8" w14:paraId="49CA9952" w14:textId="0BF8BD0A">
      <w:pPr>
        <w:spacing w:line="360" w:lineRule="auto"/>
        <w:ind w:left="1440" w:hanging="1440"/>
        <w:rPr>
          <w:rFonts w:asciiTheme="minorHAnsi" w:hAnsiTheme="minorHAnsi" w:cstheme="minorHAnsi"/>
          <w:bCs/>
          <w:sz w:val="24"/>
          <w:szCs w:val="24"/>
        </w:rPr>
      </w:pPr>
      <w:r w:rsidRPr="00447E6D">
        <w:rPr>
          <w:rFonts w:asciiTheme="minorHAnsi" w:hAnsiTheme="minorHAnsi" w:cstheme="minorHAnsi"/>
          <w:bCs/>
          <w:sz w:val="24"/>
          <w:szCs w:val="24"/>
        </w:rPr>
        <w:t>BE IT ENACTED BY THE CONGRESS HERE ASSEMBLED THAT:</w:t>
      </w:r>
    </w:p>
    <w:p w:rsidR="007E3775" w:rsidP="007E3775" w:rsidRDefault="005D6E50" w14:paraId="6F24951B" w14:textId="77777777">
      <w:pPr>
        <w:spacing w:line="384" w:lineRule="auto"/>
        <w:ind w:left="1440" w:hanging="1440"/>
        <w:rPr>
          <w:rFonts w:asciiTheme="minorHAnsi" w:hAnsiTheme="minorHAnsi" w:cstheme="minorHAnsi"/>
          <w:sz w:val="24"/>
          <w:szCs w:val="24"/>
        </w:rPr>
      </w:pPr>
      <w:r>
        <w:rPr>
          <w:rFonts w:asciiTheme="minorHAnsi" w:hAnsiTheme="minorHAnsi" w:cstheme="minorBidi"/>
          <w:b/>
          <w:sz w:val="24"/>
          <w:szCs w:val="24"/>
        </w:rPr>
        <w:t>RESOLVED,</w:t>
      </w:r>
      <w:r w:rsidRPr="7F10AD0C" w:rsidR="004B5753">
        <w:rPr>
          <w:rFonts w:asciiTheme="minorHAnsi" w:hAnsiTheme="minorHAnsi" w:cstheme="minorBidi"/>
          <w:sz w:val="24"/>
          <w:szCs w:val="24"/>
        </w:rPr>
        <w:t xml:space="preserve"> </w:t>
      </w:r>
      <w:r w:rsidR="004B5753">
        <w:tab/>
      </w:r>
      <w:r w:rsidRPr="005A3373" w:rsidR="007E3775">
        <w:rPr>
          <w:sz w:val="24"/>
          <w:szCs w:val="24"/>
        </w:rPr>
        <w:t xml:space="preserve">By two-thirds of the Congress here assembled, </w:t>
      </w:r>
      <w:r w:rsidR="007E3775">
        <w:rPr>
          <w:sz w:val="24"/>
          <w:szCs w:val="24"/>
        </w:rPr>
        <w:t>t</w:t>
      </w:r>
      <w:r w:rsidRPr="00622EAB" w:rsidR="007E3775">
        <w:rPr>
          <w:sz w:val="24"/>
          <w:szCs w:val="24"/>
        </w:rPr>
        <w:t>hat the following article is proposed as an amendment to the Constitution of the United States, which shall be valid to all intents and purposes as part of the Constitution when ratified by the legislatures of three-fourths of the several states within seven years from the date of its submission by the Congress:</w:t>
      </w:r>
    </w:p>
    <w:p w:rsidR="007E3775" w:rsidP="007E3775" w:rsidRDefault="007E3775" w14:paraId="697924B1" w14:textId="77777777">
      <w:pPr>
        <w:spacing w:line="384" w:lineRule="auto"/>
        <w:ind w:left="1440" w:hanging="1440"/>
        <w:jc w:val="center"/>
        <w:rPr>
          <w:rFonts w:asciiTheme="minorHAnsi" w:hAnsiTheme="minorHAnsi" w:cstheme="minorHAnsi"/>
          <w:sz w:val="24"/>
          <w:szCs w:val="24"/>
        </w:rPr>
      </w:pPr>
      <w:r>
        <w:rPr>
          <w:b/>
          <w:bCs/>
          <w:sz w:val="24"/>
          <w:szCs w:val="24"/>
        </w:rPr>
        <w:t>ARTICLE --</w:t>
      </w:r>
    </w:p>
    <w:p w:rsidR="00D80EA5" w:rsidP="2672D261" w:rsidRDefault="00C06074" w14:paraId="36B8AE31" w14:textId="31741504">
      <w:pPr>
        <w:spacing w:line="384" w:lineRule="auto"/>
        <w:ind w:left="1440"/>
        <w:rPr>
          <w:rFonts w:ascii="Calibri" w:hAnsi="Calibri" w:cs="Calibri" w:asciiTheme="minorAscii" w:hAnsiTheme="minorAscii" w:cstheme="minorAscii"/>
          <w:sz w:val="24"/>
          <w:szCs w:val="24"/>
        </w:rPr>
      </w:pPr>
      <w:r w:rsidRPr="2672D261" w:rsidR="00C06074">
        <w:rPr>
          <w:rFonts w:ascii="Calibri" w:hAnsi="Calibri" w:cs="Calibri" w:asciiTheme="minorAscii" w:hAnsiTheme="minorAscii" w:cstheme="minorAscii"/>
          <w:b w:val="1"/>
          <w:bCs w:val="1"/>
          <w:sz w:val="24"/>
          <w:szCs w:val="24"/>
        </w:rPr>
        <w:t xml:space="preserve">SECTION </w:t>
      </w:r>
      <w:r w:rsidRPr="2672D261" w:rsidR="007E3775">
        <w:rPr>
          <w:rFonts w:ascii="Calibri" w:hAnsi="Calibri" w:cs="Calibri" w:asciiTheme="minorAscii" w:hAnsiTheme="minorAscii" w:cstheme="minorAscii"/>
          <w:b w:val="1"/>
          <w:bCs w:val="1"/>
          <w:sz w:val="24"/>
          <w:szCs w:val="24"/>
        </w:rPr>
        <w:t>1</w:t>
      </w:r>
      <w:r w:rsidRPr="2672D261" w:rsidR="004D4990">
        <w:rPr>
          <w:rFonts w:ascii="Calibri" w:hAnsi="Calibri" w:cs="Calibri" w:asciiTheme="minorAscii" w:hAnsiTheme="minorAscii" w:cstheme="minorAscii"/>
          <w:b w:val="1"/>
          <w:bCs w:val="1"/>
          <w:sz w:val="24"/>
          <w:szCs w:val="24"/>
        </w:rPr>
        <w:t>.</w:t>
      </w:r>
      <w:r w:rsidRPr="2672D261" w:rsidR="00AA6942">
        <w:rPr>
          <w:rFonts w:ascii="Calibri" w:hAnsi="Calibri" w:cs="Calibri" w:asciiTheme="minorAscii" w:hAnsiTheme="minorAscii" w:cstheme="minorAscii"/>
          <w:sz w:val="24"/>
          <w:szCs w:val="24"/>
        </w:rPr>
        <w:t xml:space="preserve"> </w:t>
      </w:r>
      <w:r>
        <w:tab/>
      </w:r>
      <w:r w:rsidRPr="2672D261" w:rsidR="00D80EA5">
        <w:rPr>
          <w:rFonts w:ascii="Calibri" w:hAnsi="Calibri" w:cs="Calibri" w:asciiTheme="minorAscii" w:hAnsiTheme="minorAscii" w:cstheme="minorAscii"/>
          <w:sz w:val="24"/>
          <w:szCs w:val="24"/>
        </w:rPr>
        <w:t xml:space="preserve">All citizens of the United States and its territories are henceforth </w:t>
      </w:r>
      <w:r>
        <w:tab/>
      </w:r>
      <w:r w:rsidRPr="2672D261" w:rsidR="00D80EA5">
        <w:rPr>
          <w:rFonts w:ascii="Calibri" w:hAnsi="Calibri" w:cs="Calibri" w:asciiTheme="minorAscii" w:hAnsiTheme="minorAscii" w:cstheme="minorAscii"/>
          <w:sz w:val="24"/>
          <w:szCs w:val="24"/>
        </w:rPr>
        <w:t>entitled to comprehensive healthcare free of charge.</w:t>
      </w:r>
    </w:p>
    <w:p w:rsidR="00622F7D" w:rsidP="2672D261" w:rsidRDefault="004F18B1" w14:paraId="2D15A7F0" w14:textId="57573471">
      <w:pPr>
        <w:spacing w:line="384" w:lineRule="auto"/>
        <w:ind w:left="2160" w:hanging="720"/>
        <w:rPr>
          <w:rFonts w:ascii="Calibri" w:hAnsi="Calibri" w:cs="Calibri" w:asciiTheme="minorAscii" w:hAnsiTheme="minorAscii" w:cstheme="minorAscii"/>
          <w:sz w:val="24"/>
          <w:szCs w:val="24"/>
        </w:rPr>
      </w:pPr>
      <w:r w:rsidRPr="2672D261" w:rsidR="004F18B1">
        <w:rPr>
          <w:rFonts w:ascii="Calibri" w:hAnsi="Calibri" w:cs="Calibri" w:asciiTheme="minorAscii" w:hAnsiTheme="minorAscii" w:cstheme="minorAscii"/>
          <w:b w:val="1"/>
          <w:bCs w:val="1"/>
          <w:sz w:val="24"/>
          <w:szCs w:val="24"/>
        </w:rPr>
        <w:t xml:space="preserve">SECTION </w:t>
      </w:r>
      <w:r w:rsidRPr="2672D261" w:rsidR="00D80EA5">
        <w:rPr>
          <w:rFonts w:ascii="Calibri" w:hAnsi="Calibri" w:cs="Calibri" w:asciiTheme="minorAscii" w:hAnsiTheme="minorAscii" w:cstheme="minorAscii"/>
          <w:b w:val="1"/>
          <w:bCs w:val="1"/>
          <w:sz w:val="24"/>
          <w:szCs w:val="24"/>
        </w:rPr>
        <w:t>2</w:t>
      </w:r>
      <w:r w:rsidRPr="2672D261" w:rsidR="004D4990">
        <w:rPr>
          <w:rFonts w:ascii="Calibri" w:hAnsi="Calibri" w:cs="Calibri" w:asciiTheme="minorAscii" w:hAnsiTheme="minorAscii" w:cstheme="minorAscii"/>
          <w:b w:val="1"/>
          <w:bCs w:val="1"/>
          <w:sz w:val="24"/>
          <w:szCs w:val="24"/>
        </w:rPr>
        <w:t>.</w:t>
      </w:r>
      <w:r w:rsidRPr="2672D261" w:rsidR="008D1CED">
        <w:rPr>
          <w:rFonts w:ascii="Calibri" w:hAnsi="Calibri" w:cs="Calibri" w:asciiTheme="minorAscii" w:hAnsiTheme="minorAscii" w:cstheme="minorAscii"/>
          <w:sz w:val="24"/>
          <w:szCs w:val="24"/>
        </w:rPr>
        <w:t xml:space="preserve"> </w:t>
      </w:r>
      <w:r>
        <w:tab/>
      </w:r>
      <w:r w:rsidRPr="2672D261" w:rsidR="00622F7D">
        <w:rPr>
          <w:rFonts w:ascii="Calibri" w:hAnsi="Calibri" w:cs="Calibri" w:asciiTheme="minorAscii" w:hAnsiTheme="minorAscii" w:cstheme="minorAscii"/>
          <w:sz w:val="24"/>
          <w:szCs w:val="24"/>
        </w:rPr>
        <w:t xml:space="preserve">Comprehensive healthcare shall include at minimum preventative, </w:t>
      </w:r>
      <w:r w:rsidRPr="2672D261" w:rsidR="00622F7D">
        <w:rPr>
          <w:rFonts w:ascii="Calibri" w:hAnsi="Calibri" w:cs="Calibri" w:asciiTheme="minorAscii" w:hAnsiTheme="minorAscii" w:cstheme="minorAscii"/>
          <w:sz w:val="24"/>
          <w:szCs w:val="24"/>
        </w:rPr>
        <w:t xml:space="preserve">urgent, and emergency care in the areas of traditional healthcare, </w:t>
      </w:r>
      <w:r w:rsidRPr="2672D261" w:rsidR="00622F7D">
        <w:rPr>
          <w:rFonts w:ascii="Calibri" w:hAnsi="Calibri" w:cs="Calibri" w:asciiTheme="minorAscii" w:hAnsiTheme="minorAscii" w:cstheme="minorAscii"/>
          <w:sz w:val="24"/>
          <w:szCs w:val="24"/>
        </w:rPr>
        <w:t>dental care, ophthalmological care, and behavioral healthcare.</w:t>
      </w:r>
    </w:p>
    <w:p w:rsidR="00B15D4A" w:rsidP="2672D261" w:rsidRDefault="00622F7D" w14:paraId="26CA1692" w14:textId="191FBB46">
      <w:pPr>
        <w:spacing w:line="384" w:lineRule="auto"/>
        <w:ind w:left="2880" w:hanging="1440"/>
        <w:rPr>
          <w:rFonts w:ascii="Calibri" w:hAnsi="Calibri" w:cs="Calibri" w:asciiTheme="minorAscii" w:hAnsiTheme="minorAscii" w:cstheme="minorAscii"/>
          <w:sz w:val="24"/>
          <w:szCs w:val="24"/>
        </w:rPr>
      </w:pPr>
      <w:r w:rsidRPr="2672D261" w:rsidR="00622F7D">
        <w:rPr>
          <w:rFonts w:ascii="Calibri" w:hAnsi="Calibri" w:cs="Calibri" w:asciiTheme="minorAscii" w:hAnsiTheme="minorAscii" w:cstheme="minorAscii"/>
          <w:b w:val="1"/>
          <w:bCs w:val="1"/>
          <w:sz w:val="24"/>
          <w:szCs w:val="24"/>
        </w:rPr>
        <w:t xml:space="preserve">SECTION </w:t>
      </w:r>
      <w:r w:rsidRPr="2672D261" w:rsidR="00622F7D">
        <w:rPr>
          <w:rFonts w:ascii="Calibri" w:hAnsi="Calibri" w:cs="Calibri" w:asciiTheme="minorAscii" w:hAnsiTheme="minorAscii" w:cstheme="minorAscii"/>
          <w:b w:val="1"/>
          <w:bCs w:val="1"/>
          <w:sz w:val="24"/>
          <w:szCs w:val="24"/>
        </w:rPr>
        <w:t>3.</w:t>
      </w:r>
      <w:r>
        <w:tab/>
      </w:r>
      <w:r w:rsidRPr="2672D261" w:rsidR="00B15D4A">
        <w:rPr>
          <w:rFonts w:ascii="Calibri" w:hAnsi="Calibri" w:cs="Calibri" w:asciiTheme="minorAscii" w:hAnsiTheme="minorAscii" w:cstheme="minorAscii"/>
          <w:sz w:val="24"/>
          <w:szCs w:val="24"/>
        </w:rPr>
        <w:t>The Congress shall have</w:t>
      </w:r>
      <w:r w:rsidRPr="2672D261" w:rsidR="00B15D4A">
        <w:rPr>
          <w:rFonts w:ascii="Calibri" w:hAnsi="Calibri" w:cs="Calibri" w:asciiTheme="minorAscii" w:hAnsiTheme="minorAscii" w:cstheme="minorAscii"/>
          <w:sz w:val="24"/>
          <w:szCs w:val="24"/>
        </w:rPr>
        <w:t xml:space="preserve"> the</w:t>
      </w:r>
      <w:r w:rsidRPr="2672D261" w:rsidR="00B15D4A">
        <w:rPr>
          <w:rFonts w:ascii="Calibri" w:hAnsi="Calibri" w:cs="Calibri" w:asciiTheme="minorAscii" w:hAnsiTheme="minorAscii" w:cstheme="minorAscii"/>
          <w:sz w:val="24"/>
          <w:szCs w:val="24"/>
        </w:rPr>
        <w:t xml:space="preserve"> power to enforce this article by</w:t>
      </w:r>
    </w:p>
    <w:p w:rsidR="00B15D4A" w:rsidP="2672D261" w:rsidRDefault="00622F7D" w14:paraId="36EE876E" w14:textId="1D497EFE">
      <w:pPr>
        <w:spacing w:line="384" w:lineRule="auto"/>
        <w:ind w:left="2880" w:hanging="720"/>
        <w:rPr>
          <w:rFonts w:ascii="Calibri" w:hAnsi="Calibri" w:cs="Calibri" w:asciiTheme="minorAscii" w:hAnsiTheme="minorAscii" w:cstheme="minorAscii"/>
          <w:sz w:val="24"/>
          <w:szCs w:val="24"/>
        </w:rPr>
      </w:pPr>
      <w:r w:rsidRPr="2672D261" w:rsidR="00B15D4A">
        <w:rPr>
          <w:rFonts w:ascii="Calibri" w:hAnsi="Calibri" w:cs="Calibri" w:asciiTheme="minorAscii" w:hAnsiTheme="minorAscii" w:cstheme="minorAscii"/>
          <w:sz w:val="24"/>
          <w:szCs w:val="24"/>
        </w:rPr>
        <w:t>appropriate legislation</w:t>
      </w:r>
      <w:r w:rsidRPr="2672D261" w:rsidR="00B15D4A">
        <w:rPr>
          <w:rFonts w:ascii="Calibri" w:hAnsi="Calibri" w:cs="Calibri" w:asciiTheme="minorAscii" w:hAnsiTheme="minorAscii" w:cstheme="minorAscii"/>
          <w:sz w:val="24"/>
          <w:szCs w:val="24"/>
        </w:rPr>
        <w:t>.</w:t>
      </w:r>
    </w:p>
    <w:p w:rsidRPr="00447ED2" w:rsidR="00215C88" w:rsidP="003168B2" w:rsidRDefault="00E83B49" w14:paraId="4421B72B" w14:textId="2CB37310">
      <w:pPr>
        <w:spacing w:line="360" w:lineRule="auto"/>
        <w:ind w:left="1440" w:hanging="1440"/>
        <w:rPr>
          <w:rFonts w:asciiTheme="minorHAnsi" w:hAnsiTheme="minorHAnsi" w:cstheme="minorHAnsi"/>
          <w:iCs/>
          <w:sz w:val="24"/>
          <w:szCs w:val="24"/>
        </w:rPr>
      </w:pPr>
      <w:r w:rsidRPr="00AF5EFC">
        <w:rPr>
          <w:rFonts w:asciiTheme="minorHAnsi" w:hAnsiTheme="minorHAnsi" w:cstheme="minorHAnsi"/>
          <w:bCs/>
          <w:i/>
          <w:iCs/>
          <w:sz w:val="24"/>
          <w:szCs w:val="24"/>
        </w:rPr>
        <w:t>Introduced for Congressional Debate.</w:t>
      </w:r>
      <w:r w:rsidRPr="00AF5EFC" w:rsidR="00215C88">
        <w:rPr>
          <w:rFonts w:asciiTheme="minorHAnsi" w:hAnsiTheme="minorHAnsi" w:cstheme="minorHAnsi"/>
          <w:b/>
          <w:i/>
          <w:iCs/>
          <w:sz w:val="24"/>
          <w:szCs w:val="24"/>
        </w:rPr>
        <w:br w:type="page"/>
      </w:r>
    </w:p>
    <w:p w:rsidR="00151371" w:rsidP="003168B2" w:rsidRDefault="00151371" w14:paraId="4A41726D" w14:textId="3CC1CC31">
      <w:pPr>
        <w:suppressLineNumbers/>
        <w:jc w:val="center"/>
        <w:rPr>
          <w:b/>
          <w:sz w:val="28"/>
          <w:szCs w:val="28"/>
        </w:rPr>
      </w:pPr>
      <w:r w:rsidRPr="003168B2">
        <w:rPr>
          <w:b/>
          <w:sz w:val="28"/>
          <w:szCs w:val="28"/>
        </w:rPr>
        <w:t xml:space="preserve">NOVEMBER/DECEMBER: </w:t>
      </w:r>
      <w:r w:rsidRPr="000A07A9" w:rsidR="00016895">
        <w:rPr>
          <w:b/>
          <w:bCs/>
          <w:sz w:val="28"/>
          <w:szCs w:val="28"/>
        </w:rPr>
        <w:t>A Bill to Ban Deep Sea Mining</w:t>
      </w:r>
    </w:p>
    <w:p w:rsidRPr="003168B2" w:rsidR="003168B2" w:rsidP="003168B2" w:rsidRDefault="003168B2" w14:paraId="7C403E8F" w14:textId="77777777">
      <w:pPr>
        <w:suppressLineNumbers/>
        <w:jc w:val="center"/>
        <w:rPr>
          <w:b/>
          <w:sz w:val="28"/>
          <w:szCs w:val="28"/>
        </w:rPr>
      </w:pPr>
    </w:p>
    <w:p w:rsidRPr="003F5FD2" w:rsidR="00151371" w:rsidP="003168B2" w:rsidRDefault="00151371" w14:paraId="4BCF9EC2" w14:textId="77777777">
      <w:pPr>
        <w:suppressLineNumbers/>
        <w:spacing w:line="384" w:lineRule="auto"/>
        <w:ind w:left="1440" w:hanging="1440"/>
        <w:rPr>
          <w:caps/>
        </w:rPr>
        <w:sectPr w:rsidRPr="003F5FD2" w:rsidR="00151371" w:rsidSect="00AF047C">
          <w:pgSz w:w="12240" w:h="15840" w:orient="portrait" w:code="1"/>
          <w:pgMar w:top="720" w:right="1440" w:bottom="720" w:left="1440" w:header="0" w:footer="0" w:gutter="0"/>
          <w:lnNumType w:countBy="1"/>
          <w:cols w:space="720"/>
          <w:docGrid w:linePitch="360"/>
        </w:sectPr>
      </w:pPr>
    </w:p>
    <w:p w:rsidRPr="003F5FD2" w:rsidR="00151371" w:rsidP="00151371" w:rsidRDefault="00151371" w14:paraId="770A462D" w14:textId="77777777">
      <w:pPr>
        <w:spacing w:line="384" w:lineRule="auto"/>
        <w:ind w:left="1440" w:hanging="1440"/>
        <w:rPr>
          <w:caps/>
          <w:sz w:val="24"/>
        </w:rPr>
      </w:pPr>
      <w:r w:rsidRPr="003F5FD2">
        <w:rPr>
          <w:caps/>
          <w:sz w:val="24"/>
        </w:rPr>
        <w:t>BE IT ENACTED BY THE CONGRESS HERE ASSEMBLED THAT:</w:t>
      </w:r>
    </w:p>
    <w:p w:rsidR="00E42CAC" w:rsidP="00E42CAC" w:rsidRDefault="00151371" w14:paraId="3ECF3DDD" w14:textId="77777777">
      <w:pPr>
        <w:pStyle w:val="Default"/>
        <w:spacing w:line="480" w:lineRule="auto"/>
        <w:ind w:left="1440" w:hanging="1440"/>
        <w:rPr>
          <w:sz w:val="22"/>
          <w:szCs w:val="22"/>
        </w:rPr>
      </w:pPr>
      <w:r w:rsidRPr="003F5FD2">
        <w:rPr>
          <w:b/>
          <w:caps/>
        </w:rPr>
        <w:t>Section 1</w:t>
      </w:r>
      <w:r w:rsidRPr="003F5FD2">
        <w:t>.</w:t>
      </w:r>
      <w:r w:rsidRPr="003F5FD2">
        <w:tab/>
      </w:r>
      <w:r w:rsidRPr="00512676" w:rsidR="00E42CAC">
        <w:rPr>
          <w:sz w:val="23"/>
          <w:szCs w:val="23"/>
        </w:rPr>
        <w:t>The practice of deep sea mining is hereby prohibited within U.S. Territorial Waters and within the United States Exclusive Economic Zone (EEZ).</w:t>
      </w:r>
    </w:p>
    <w:p w:rsidR="00DE4F56" w:rsidP="00DE4F56" w:rsidRDefault="00151371" w14:paraId="14C07D1B" w14:textId="77777777">
      <w:pPr>
        <w:spacing w:line="480" w:lineRule="auto"/>
        <w:ind w:left="1440" w:hanging="1440"/>
        <w:rPr>
          <w:iCs/>
          <w:sz w:val="24"/>
          <w:szCs w:val="24"/>
        </w:rPr>
      </w:pPr>
      <w:r w:rsidRPr="003F5FD2">
        <w:rPr>
          <w:b/>
          <w:caps/>
          <w:sz w:val="24"/>
        </w:rPr>
        <w:t>Section 2</w:t>
      </w:r>
      <w:r w:rsidRPr="003F5FD2">
        <w:rPr>
          <w:sz w:val="24"/>
        </w:rPr>
        <w:t>.</w:t>
      </w:r>
      <w:r w:rsidRPr="003F5FD2">
        <w:rPr>
          <w:sz w:val="24"/>
        </w:rPr>
        <w:tab/>
      </w:r>
      <w:r w:rsidR="00DE4F56">
        <w:rPr>
          <w:iCs/>
          <w:sz w:val="24"/>
          <w:szCs w:val="24"/>
        </w:rPr>
        <w:t>The following definitions shall apply to this legislation:</w:t>
      </w:r>
    </w:p>
    <w:p w:rsidR="00E5614B" w:rsidP="00E5614B" w:rsidRDefault="00E5614B" w14:paraId="26B5FD46" w14:textId="77777777">
      <w:pPr>
        <w:pStyle w:val="Default"/>
        <w:numPr>
          <w:ilvl w:val="0"/>
          <w:numId w:val="19"/>
        </w:numPr>
        <w:spacing w:line="480" w:lineRule="auto"/>
        <w:rPr>
          <w:sz w:val="23"/>
          <w:szCs w:val="23"/>
        </w:rPr>
      </w:pPr>
      <w:r>
        <w:rPr>
          <w:sz w:val="23"/>
          <w:szCs w:val="23"/>
        </w:rPr>
        <w:t>M</w:t>
      </w:r>
      <w:r w:rsidRPr="00DC3F50">
        <w:rPr>
          <w:sz w:val="23"/>
          <w:szCs w:val="23"/>
        </w:rPr>
        <w:t>ining</w:t>
      </w:r>
      <w:r>
        <w:rPr>
          <w:sz w:val="23"/>
          <w:szCs w:val="23"/>
        </w:rPr>
        <w:t xml:space="preserve"> is considered</w:t>
      </w:r>
      <w:r w:rsidRPr="00DC3F50">
        <w:rPr>
          <w:sz w:val="23"/>
          <w:szCs w:val="23"/>
        </w:rPr>
        <w:t xml:space="preserve"> any activity aimed at recovering mineral resources at a substantial rate for the purpose of commercially utilizing such resources to earn a profit, whether such profit is ultimately realized. </w:t>
      </w:r>
    </w:p>
    <w:p w:rsidR="00E5614B" w:rsidP="00E5614B" w:rsidRDefault="00E5614B" w14:paraId="2EC2242C" w14:textId="77777777">
      <w:pPr>
        <w:pStyle w:val="Default"/>
        <w:numPr>
          <w:ilvl w:val="0"/>
          <w:numId w:val="19"/>
        </w:numPr>
        <w:spacing w:line="480" w:lineRule="auto"/>
        <w:rPr>
          <w:sz w:val="23"/>
          <w:szCs w:val="23"/>
        </w:rPr>
      </w:pPr>
      <w:r w:rsidRPr="00DC3F50">
        <w:rPr>
          <w:sz w:val="23"/>
          <w:szCs w:val="23"/>
        </w:rPr>
        <w:t xml:space="preserve">Deep </w:t>
      </w:r>
      <w:r>
        <w:rPr>
          <w:sz w:val="23"/>
          <w:szCs w:val="23"/>
        </w:rPr>
        <w:t>s</w:t>
      </w:r>
      <w:r w:rsidRPr="00DC3F50">
        <w:rPr>
          <w:sz w:val="23"/>
          <w:szCs w:val="23"/>
        </w:rPr>
        <w:t xml:space="preserve">ea </w:t>
      </w:r>
      <w:r>
        <w:rPr>
          <w:sz w:val="23"/>
          <w:szCs w:val="23"/>
        </w:rPr>
        <w:t>is considered</w:t>
      </w:r>
      <w:r w:rsidRPr="00DC3F50">
        <w:rPr>
          <w:sz w:val="23"/>
          <w:szCs w:val="23"/>
        </w:rPr>
        <w:t xml:space="preserve"> the seabed and subsoil at a depth of ten meters or greater, within the U.S. Territorial Waters or the EEZ.). </w:t>
      </w:r>
    </w:p>
    <w:p w:rsidR="00794984" w:rsidP="00794984" w:rsidRDefault="00151371" w14:paraId="6F052E6D" w14:textId="77777777">
      <w:pPr>
        <w:pStyle w:val="Default"/>
        <w:spacing w:line="480" w:lineRule="auto"/>
        <w:ind w:left="1440" w:hanging="1440"/>
        <w:rPr>
          <w:sz w:val="23"/>
          <w:szCs w:val="23"/>
        </w:rPr>
      </w:pPr>
      <w:r w:rsidRPr="003F5FD2">
        <w:rPr>
          <w:b/>
          <w:caps/>
        </w:rPr>
        <w:t>Section 3</w:t>
      </w:r>
      <w:r w:rsidRPr="003F5FD2">
        <w:rPr>
          <w:b/>
        </w:rPr>
        <w:t>.</w:t>
      </w:r>
      <w:r w:rsidRPr="003F5FD2">
        <w:tab/>
      </w:r>
      <w:r w:rsidRPr="00E75714" w:rsidR="00794984">
        <w:rPr>
          <w:sz w:val="23"/>
          <w:szCs w:val="23"/>
        </w:rPr>
        <w:t xml:space="preserve">The National Oceanic and Atmospheric Administration (NOAA), the U.S. Coast Guard, and the Bureau of Ocean Energy Management (BOEM) shall be responsible for the enforcement of this Act. </w:t>
      </w:r>
    </w:p>
    <w:p w:rsidRPr="00E75714" w:rsidR="00020CB9" w:rsidP="00020CB9" w:rsidRDefault="00020CB9" w14:paraId="7ADB8FDE" w14:textId="4E1F62F2">
      <w:pPr>
        <w:pStyle w:val="Default"/>
        <w:numPr>
          <w:ilvl w:val="0"/>
          <w:numId w:val="20"/>
        </w:numPr>
        <w:spacing w:line="480" w:lineRule="auto"/>
        <w:ind w:left="1800"/>
        <w:rPr>
          <w:sz w:val="22"/>
          <w:szCs w:val="22"/>
        </w:rPr>
      </w:pPr>
      <w:r w:rsidRPr="00E75714">
        <w:rPr>
          <w:sz w:val="23"/>
          <w:szCs w:val="23"/>
        </w:rPr>
        <w:t xml:space="preserve">Upon the first violation of this bill by an organization engaged in deep sea mining, a fine of ten million dollars shall be imposed, in addition to any costs required for environmental recovery. </w:t>
      </w:r>
    </w:p>
    <w:p w:rsidRPr="00E75714" w:rsidR="00A10B91" w:rsidP="00A10B91" w:rsidRDefault="00A10B91" w14:paraId="467828B7" w14:textId="442C2BA5">
      <w:pPr>
        <w:pStyle w:val="Default"/>
        <w:numPr>
          <w:ilvl w:val="0"/>
          <w:numId w:val="20"/>
        </w:numPr>
        <w:spacing w:line="480" w:lineRule="auto"/>
        <w:ind w:left="1800"/>
        <w:rPr>
          <w:sz w:val="22"/>
          <w:szCs w:val="22"/>
        </w:rPr>
      </w:pPr>
      <w:r w:rsidRPr="00E75714">
        <w:rPr>
          <w:sz w:val="23"/>
          <w:szCs w:val="23"/>
        </w:rPr>
        <w:t xml:space="preserve">Upon the second violation of this bill by the same organization, their license to operate within the United States shall be suspended, and their assets shall be seized for the purpose of funding environmental recovery efforts. </w:t>
      </w:r>
    </w:p>
    <w:p w:rsidRPr="003F5FD2" w:rsidR="00151371" w:rsidP="00DF031A" w:rsidRDefault="00151371" w14:paraId="6EC47F81" w14:textId="1C037094">
      <w:pPr>
        <w:spacing w:line="480" w:lineRule="auto"/>
        <w:ind w:left="1440" w:hanging="1440"/>
        <w:rPr>
          <w:sz w:val="24"/>
        </w:rPr>
      </w:pPr>
      <w:r w:rsidRPr="003F5FD2">
        <w:rPr>
          <w:b/>
          <w:sz w:val="24"/>
        </w:rPr>
        <w:t>SECTION 4.</w:t>
      </w:r>
      <w:r w:rsidRPr="003F5FD2">
        <w:rPr>
          <w:b/>
          <w:sz w:val="24"/>
        </w:rPr>
        <w:tab/>
      </w:r>
      <w:r w:rsidRPr="009D0C60">
        <w:rPr>
          <w:sz w:val="24"/>
        </w:rPr>
        <w:t xml:space="preserve">This legislation will take effect on </w:t>
      </w:r>
      <w:r w:rsidR="00DF031A">
        <w:rPr>
          <w:sz w:val="24"/>
        </w:rPr>
        <w:t>J</w:t>
      </w:r>
      <w:r w:rsidR="00C87FCB">
        <w:rPr>
          <w:sz w:val="24"/>
        </w:rPr>
        <w:t>une</w:t>
      </w:r>
      <w:r w:rsidR="00DF031A">
        <w:rPr>
          <w:sz w:val="24"/>
        </w:rPr>
        <w:t xml:space="preserve"> 1</w:t>
      </w:r>
      <w:r w:rsidR="00C87FCB">
        <w:rPr>
          <w:sz w:val="24"/>
        </w:rPr>
        <w:t>st</w:t>
      </w:r>
      <w:r w:rsidR="00DF031A">
        <w:rPr>
          <w:sz w:val="24"/>
        </w:rPr>
        <w:t>, 2026.</w:t>
      </w:r>
    </w:p>
    <w:p w:rsidR="00151371" w:rsidP="00151371" w:rsidRDefault="00151371" w14:paraId="035C761F" w14:textId="77777777">
      <w:pPr>
        <w:spacing w:line="384" w:lineRule="auto"/>
        <w:ind w:left="1440" w:hanging="1440"/>
        <w:rPr>
          <w:sz w:val="24"/>
        </w:rPr>
      </w:pPr>
      <w:r w:rsidRPr="003F5FD2">
        <w:rPr>
          <w:b/>
          <w:caps/>
          <w:sz w:val="24"/>
        </w:rPr>
        <w:t>Section 5.</w:t>
      </w:r>
      <w:r w:rsidRPr="003F5FD2">
        <w:rPr>
          <w:sz w:val="24"/>
        </w:rPr>
        <w:t xml:space="preserve"> </w:t>
      </w:r>
      <w:r w:rsidRPr="003F5FD2">
        <w:rPr>
          <w:sz w:val="24"/>
        </w:rPr>
        <w:tab/>
      </w:r>
      <w:r w:rsidRPr="003F5FD2">
        <w:rPr>
          <w:sz w:val="24"/>
        </w:rPr>
        <w:t>All laws in conflict with this legislation are hereby declared null and void.</w:t>
      </w:r>
    </w:p>
    <w:p w:rsidRPr="00F2386D" w:rsidR="00D203FF" w:rsidP="00F2386D" w:rsidRDefault="00151371" w14:paraId="17DA998E" w14:textId="165DB76A">
      <w:pPr>
        <w:rPr>
          <w:i/>
          <w:sz w:val="24"/>
        </w:rPr>
        <w:sectPr w:rsidRPr="00F2386D" w:rsidR="00D203FF" w:rsidSect="005776D6">
          <w:footerReference w:type="default" r:id="rId11"/>
          <w:type w:val="continuous"/>
          <w:pgSz w:w="12240" w:h="15840" w:orient="portrait"/>
          <w:pgMar w:top="1440" w:right="1440" w:bottom="1440" w:left="1440" w:header="720" w:footer="720" w:gutter="0"/>
          <w:lnNumType w:countBy="1" w:restart="newSection"/>
          <w:cols w:space="720"/>
          <w:docGrid w:linePitch="360"/>
        </w:sectPr>
      </w:pPr>
      <w:r w:rsidRPr="005B4EC2">
        <w:rPr>
          <w:i/>
          <w:sz w:val="24"/>
        </w:rPr>
        <w:t>Introduced for Congressional Debat</w:t>
      </w:r>
      <w:r>
        <w:rPr>
          <w:i/>
          <w:sz w:val="24"/>
        </w:rPr>
        <w:t>e.</w:t>
      </w:r>
    </w:p>
    <w:p w:rsidR="00F2386D" w:rsidRDefault="00F2386D" w14:paraId="5011F467" w14:textId="77777777">
      <w:pPr>
        <w:rPr>
          <w:b/>
          <w:sz w:val="24"/>
          <w:szCs w:val="24"/>
        </w:rPr>
      </w:pPr>
      <w:r>
        <w:rPr>
          <w:b/>
          <w:sz w:val="24"/>
          <w:szCs w:val="24"/>
        </w:rPr>
        <w:br w:type="page"/>
      </w:r>
    </w:p>
    <w:p w:rsidRPr="00F2386D" w:rsidR="000737D8" w:rsidP="000737D8" w:rsidRDefault="00FB2DA9" w14:paraId="717EDC5A" w14:textId="103D485E">
      <w:pPr>
        <w:suppressLineNumbers/>
        <w:jc w:val="center"/>
        <w:rPr>
          <w:b/>
          <w:sz w:val="28"/>
          <w:szCs w:val="28"/>
        </w:rPr>
      </w:pPr>
      <w:r>
        <w:rPr>
          <w:b/>
          <w:sz w:val="28"/>
          <w:szCs w:val="28"/>
        </w:rPr>
        <w:t>NOVEMBER/</w:t>
      </w:r>
      <w:r w:rsidRPr="00F2386D" w:rsidR="000737D8">
        <w:rPr>
          <w:b/>
          <w:sz w:val="28"/>
          <w:szCs w:val="28"/>
        </w:rPr>
        <w:t xml:space="preserve">DECEMBER: </w:t>
      </w:r>
      <w:r w:rsidRPr="00C90F7A" w:rsidR="00E15BAC">
        <w:rPr>
          <w:b/>
          <w:sz w:val="28"/>
          <w:szCs w:val="28"/>
        </w:rPr>
        <w:t xml:space="preserve">A Resolution to </w:t>
      </w:r>
      <w:r w:rsidR="00E15BAC">
        <w:rPr>
          <w:b/>
          <w:sz w:val="28"/>
          <w:szCs w:val="28"/>
        </w:rPr>
        <w:t>Amend the Constitution to Remove the Natural Born Citizen Clause</w:t>
      </w:r>
    </w:p>
    <w:p w:rsidRPr="003F5FD2" w:rsidR="000737D8" w:rsidP="000737D8" w:rsidRDefault="000737D8" w14:paraId="2AD84C47" w14:textId="77777777">
      <w:pPr>
        <w:suppressLineNumbers/>
        <w:ind w:left="720"/>
      </w:pPr>
    </w:p>
    <w:p w:rsidRPr="003F5FD2" w:rsidR="000737D8" w:rsidP="000737D8" w:rsidRDefault="000737D8" w14:paraId="46F302B4" w14:textId="77777777">
      <w:pPr>
        <w:suppressLineNumbers/>
        <w:spacing w:line="384" w:lineRule="auto"/>
        <w:ind w:left="1440" w:hanging="1440"/>
        <w:rPr>
          <w:caps/>
        </w:rPr>
        <w:sectPr w:rsidRPr="003F5FD2" w:rsidR="000737D8" w:rsidSect="0092702E">
          <w:type w:val="continuous"/>
          <w:pgSz w:w="12240" w:h="15840" w:orient="portrait" w:code="1"/>
          <w:pgMar w:top="720" w:right="1440" w:bottom="720" w:left="1440" w:header="0" w:footer="0" w:gutter="0"/>
          <w:cols w:space="720"/>
          <w:docGrid w:linePitch="360"/>
        </w:sectPr>
      </w:pPr>
    </w:p>
    <w:p w:rsidR="00422D23" w:rsidP="2672D261" w:rsidRDefault="00E15BAC" w14:paraId="6E83269B" w14:textId="37714F74">
      <w:pPr>
        <w:spacing w:line="384" w:lineRule="auto"/>
        <w:ind w:left="1440" w:hanging="1440"/>
        <w:rPr>
          <w:rFonts w:ascii="Calibri" w:hAnsi="Calibri" w:cs="Calibri" w:asciiTheme="minorAscii" w:hAnsiTheme="minorAscii" w:cstheme="minorAscii"/>
          <w:sz w:val="24"/>
          <w:szCs w:val="24"/>
        </w:rPr>
      </w:pPr>
      <w:r w:rsidRPr="2672D261" w:rsidR="150815BC">
        <w:rPr>
          <w:b w:val="1"/>
          <w:bCs w:val="1"/>
          <w:sz w:val="24"/>
          <w:szCs w:val="24"/>
        </w:rPr>
        <w:t>RESOLVED, That</w:t>
      </w:r>
      <w:r w:rsidRPr="2672D261" w:rsidR="00422D23">
        <w:rPr>
          <w:sz w:val="24"/>
          <w:szCs w:val="24"/>
        </w:rPr>
        <w:t xml:space="preserve"> the following article is proposed as an amendment to the Constitution of the United States, which shall be valid to all intents and purposes as part of the Constitution when ratified by the legislatures of three-fourths of the several states within seven years from the date of its submission by the Congress:</w:t>
      </w:r>
    </w:p>
    <w:p w:rsidRPr="00422D23" w:rsidR="000737D8" w:rsidP="00422D23" w:rsidRDefault="00422D23" w14:paraId="7E53B486" w14:textId="76DB161F">
      <w:pPr>
        <w:spacing w:line="384" w:lineRule="auto"/>
        <w:ind w:left="1440" w:hanging="1440"/>
        <w:jc w:val="center"/>
        <w:rPr>
          <w:rFonts w:asciiTheme="minorHAnsi" w:hAnsiTheme="minorHAnsi" w:cstheme="minorHAnsi"/>
          <w:sz w:val="24"/>
          <w:szCs w:val="24"/>
        </w:rPr>
      </w:pPr>
      <w:r>
        <w:rPr>
          <w:b/>
          <w:bCs/>
          <w:sz w:val="24"/>
          <w:szCs w:val="24"/>
        </w:rPr>
        <w:t>ARTICLE --</w:t>
      </w:r>
    </w:p>
    <w:p w:rsidR="005F01B3" w:rsidP="2672D261" w:rsidRDefault="00422D23" w14:paraId="016F6C28" w14:textId="3C91DA9B">
      <w:pPr>
        <w:spacing w:line="384" w:lineRule="auto"/>
        <w:ind w:left="1440"/>
        <w:rPr>
          <w:rFonts w:ascii="Calibri" w:hAnsi="Calibri" w:cs="Calibri" w:asciiTheme="minorAscii" w:hAnsiTheme="minorAscii" w:cstheme="minorAscii"/>
          <w:sz w:val="24"/>
          <w:szCs w:val="24"/>
        </w:rPr>
      </w:pPr>
      <w:r w:rsidRPr="2672D261" w:rsidR="00422D23">
        <w:rPr>
          <w:b w:val="1"/>
          <w:bCs w:val="1"/>
          <w:sz w:val="24"/>
          <w:szCs w:val="24"/>
        </w:rPr>
        <w:t>SECTION 1:</w:t>
      </w:r>
      <w:r>
        <w:tab/>
      </w:r>
      <w:r w:rsidRPr="2672D261" w:rsidR="005F01B3">
        <w:rPr>
          <w:rFonts w:ascii="Calibri" w:hAnsi="Calibri" w:cs="Calibri" w:asciiTheme="minorAscii" w:hAnsiTheme="minorAscii" w:cstheme="minorAscii"/>
          <w:sz w:val="24"/>
          <w:szCs w:val="24"/>
        </w:rPr>
        <w:t xml:space="preserve">The first sentence of Article II, Section 1, Clause 5 of the United </w:t>
      </w:r>
      <w:r w:rsidRPr="2672D261" w:rsidR="005F01B3">
        <w:rPr>
          <w:rFonts w:ascii="Calibri" w:hAnsi="Calibri" w:cs="Calibri" w:asciiTheme="minorAscii" w:hAnsiTheme="minorAscii" w:cstheme="minorAscii"/>
          <w:sz w:val="24"/>
          <w:szCs w:val="24"/>
        </w:rPr>
        <w:t xml:space="preserve">States Constitution shall be amended to read: “No person, except </w:t>
      </w:r>
      <w:r w:rsidRPr="2672D261" w:rsidR="005F01B3">
        <w:rPr>
          <w:rFonts w:ascii="Calibri" w:hAnsi="Calibri" w:cs="Calibri" w:asciiTheme="minorAscii" w:hAnsiTheme="minorAscii" w:cstheme="minorAscii"/>
          <w:sz w:val="24"/>
          <w:szCs w:val="24"/>
        </w:rPr>
        <w:t>a citizen of the United States who has attained the age of thirty-</w:t>
      </w:r>
      <w:r w:rsidRPr="2672D261" w:rsidR="005F01B3">
        <w:rPr>
          <w:rFonts w:ascii="Calibri" w:hAnsi="Calibri" w:cs="Calibri" w:asciiTheme="minorAscii" w:hAnsiTheme="minorAscii" w:cstheme="minorAscii"/>
          <w:sz w:val="24"/>
          <w:szCs w:val="24"/>
        </w:rPr>
        <w:t xml:space="preserve">five years and been fourteen years a resident within the United </w:t>
      </w:r>
      <w:r w:rsidRPr="2672D261" w:rsidR="005F01B3">
        <w:rPr>
          <w:rFonts w:ascii="Calibri" w:hAnsi="Calibri" w:cs="Calibri" w:asciiTheme="minorAscii" w:hAnsiTheme="minorAscii" w:cstheme="minorAscii"/>
          <w:sz w:val="24"/>
          <w:szCs w:val="24"/>
        </w:rPr>
        <w:t xml:space="preserve">States, shall be eligible for the Office of President. The same shall </w:t>
      </w:r>
      <w:r w:rsidRPr="2672D261" w:rsidR="005F01B3">
        <w:rPr>
          <w:rFonts w:ascii="Calibri" w:hAnsi="Calibri" w:cs="Calibri" w:asciiTheme="minorAscii" w:hAnsiTheme="minorAscii" w:cstheme="minorAscii"/>
          <w:sz w:val="24"/>
          <w:szCs w:val="24"/>
        </w:rPr>
        <w:t>apply to the Vice President of the United States.”</w:t>
      </w:r>
    </w:p>
    <w:p w:rsidR="00E260EB" w:rsidP="2672D261" w:rsidRDefault="005F01B3" w14:paraId="0EBD5270" w14:textId="2278CF9E">
      <w:pPr>
        <w:spacing w:line="480" w:lineRule="auto"/>
        <w:ind w:left="1440"/>
        <w:rPr>
          <w:rFonts w:ascii="Calibri" w:hAnsi="Calibri" w:cs="Calibri" w:asciiTheme="minorAscii" w:hAnsiTheme="minorAscii" w:cstheme="minorAscii"/>
          <w:sz w:val="24"/>
          <w:szCs w:val="24"/>
        </w:rPr>
      </w:pPr>
      <w:r w:rsidRPr="2672D261" w:rsidR="005F01B3">
        <w:rPr>
          <w:b w:val="1"/>
          <w:bCs w:val="1"/>
          <w:caps w:val="1"/>
          <w:sz w:val="24"/>
          <w:szCs w:val="24"/>
        </w:rPr>
        <w:t>SECTION 2:</w:t>
      </w:r>
      <w:r>
        <w:tab/>
      </w:r>
      <w:r w:rsidRPr="2672D261" w:rsidR="00E260EB">
        <w:rPr>
          <w:rFonts w:ascii="Calibri" w:hAnsi="Calibri" w:cs="Calibri" w:asciiTheme="minorAscii" w:hAnsiTheme="minorAscii" w:cstheme="minorAscii"/>
          <w:sz w:val="24"/>
          <w:szCs w:val="24"/>
        </w:rPr>
        <w:t xml:space="preserve">This amendment shall not disqualify any person holding the Office </w:t>
      </w:r>
      <w:r w:rsidRPr="2672D261" w:rsidR="00E260EB">
        <w:rPr>
          <w:rFonts w:ascii="Calibri" w:hAnsi="Calibri" w:cs="Calibri" w:asciiTheme="minorAscii" w:hAnsiTheme="minorAscii" w:cstheme="minorAscii"/>
          <w:sz w:val="24"/>
          <w:szCs w:val="24"/>
        </w:rPr>
        <w:t>of President of Vice President at the time of its ratification.</w:t>
      </w:r>
    </w:p>
    <w:p w:rsidR="00C104ED" w:rsidP="2672D261" w:rsidRDefault="00E260EB" w14:paraId="0094352A" w14:textId="47702102">
      <w:pPr>
        <w:spacing w:line="480" w:lineRule="auto"/>
        <w:ind w:left="1440"/>
        <w:rPr>
          <w:rFonts w:ascii="Calibri" w:hAnsi="Calibri" w:cs="Calibri" w:asciiTheme="minorAscii" w:hAnsiTheme="minorAscii" w:cstheme="minorAscii"/>
          <w:sz w:val="24"/>
          <w:szCs w:val="24"/>
        </w:rPr>
      </w:pPr>
      <w:r w:rsidRPr="2672D261" w:rsidR="00E260EB">
        <w:rPr>
          <w:b w:val="1"/>
          <w:bCs w:val="1"/>
          <w:caps w:val="1"/>
          <w:sz w:val="24"/>
          <w:szCs w:val="24"/>
        </w:rPr>
        <w:t xml:space="preserve">SECTION </w:t>
      </w:r>
      <w:r w:rsidRPr="2672D261" w:rsidR="00E260EB">
        <w:rPr>
          <w:b w:val="1"/>
          <w:bCs w:val="1"/>
          <w:caps w:val="1"/>
          <w:sz w:val="24"/>
          <w:szCs w:val="24"/>
        </w:rPr>
        <w:t>3:</w:t>
      </w:r>
      <w:r>
        <w:tab/>
      </w:r>
      <w:r w:rsidRPr="2672D261" w:rsidR="00C104ED">
        <w:rPr>
          <w:rFonts w:ascii="Calibri" w:hAnsi="Calibri" w:cs="Calibri" w:asciiTheme="minorAscii" w:hAnsiTheme="minorAscii" w:cstheme="minorAscii"/>
          <w:sz w:val="24"/>
          <w:szCs w:val="24"/>
        </w:rPr>
        <w:t xml:space="preserve">The Congress shall have the power to enforce this article by </w:t>
      </w:r>
      <w:r w:rsidRPr="2672D261" w:rsidR="00C104ED">
        <w:rPr>
          <w:rFonts w:ascii="Calibri" w:hAnsi="Calibri" w:cs="Calibri" w:asciiTheme="minorAscii" w:hAnsiTheme="minorAscii" w:cstheme="minorAscii"/>
          <w:sz w:val="24"/>
          <w:szCs w:val="24"/>
        </w:rPr>
        <w:t>appropriate legislation</w:t>
      </w:r>
      <w:r w:rsidRPr="2672D261" w:rsidR="00C104ED">
        <w:rPr>
          <w:rFonts w:ascii="Calibri" w:hAnsi="Calibri" w:cs="Calibri" w:asciiTheme="minorAscii" w:hAnsiTheme="minorAscii" w:cstheme="minorAscii"/>
          <w:sz w:val="24"/>
          <w:szCs w:val="24"/>
        </w:rPr>
        <w:t>.</w:t>
      </w:r>
    </w:p>
    <w:p w:rsidRPr="00855481" w:rsidR="000737D8" w:rsidP="000737D8" w:rsidRDefault="000737D8" w14:paraId="334124B0" w14:textId="77777777">
      <w:pPr>
        <w:spacing w:line="480" w:lineRule="auto"/>
        <w:ind w:left="1440" w:hanging="1440"/>
        <w:rPr>
          <w:i/>
          <w:sz w:val="24"/>
        </w:rPr>
      </w:pPr>
      <w:r w:rsidRPr="005B4EC2">
        <w:rPr>
          <w:i/>
          <w:sz w:val="24"/>
        </w:rPr>
        <w:t>Introduced for Congressional Debate</w:t>
      </w:r>
      <w:r>
        <w:rPr>
          <w:i/>
          <w:sz w:val="24"/>
        </w:rPr>
        <w:t>.</w:t>
      </w:r>
    </w:p>
    <w:sectPr w:rsidRPr="00855481" w:rsidR="000737D8" w:rsidSect="000737D8">
      <w:type w:val="continuous"/>
      <w:pgSz w:w="12240" w:h="15840" w:orient="portrait"/>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1045" w:rsidP="00CD084F" w:rsidRDefault="008A1045" w14:paraId="5A1CB0EB" w14:textId="77777777">
      <w:r>
        <w:separator/>
      </w:r>
    </w:p>
  </w:endnote>
  <w:endnote w:type="continuationSeparator" w:id="0">
    <w:p w:rsidR="008A1045" w:rsidP="00CD084F" w:rsidRDefault="008A1045" w14:paraId="5D8FBA64" w14:textId="77777777">
      <w:r>
        <w:continuationSeparator/>
      </w:r>
    </w:p>
  </w:endnote>
  <w:endnote w:type="continuationNotice" w:id="1">
    <w:p w:rsidR="008A1045" w:rsidRDefault="008A1045" w14:paraId="6EBA444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875965"/>
      <w:docPartObj>
        <w:docPartGallery w:val="Page Numbers (Bottom of Page)"/>
        <w:docPartUnique/>
      </w:docPartObj>
    </w:sdtPr>
    <w:sdtEndPr>
      <w:rPr>
        <w:noProof/>
      </w:rPr>
    </w:sdtEndPr>
    <w:sdtContent>
      <w:p w:rsidR="009C71A9" w:rsidRDefault="009C71A9" w14:paraId="4118A908" w14:textId="350841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44AD8" w:rsidRDefault="00A44AD8" w14:paraId="0437EDA4"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1045" w:rsidP="00CD084F" w:rsidRDefault="008A1045" w14:paraId="68581482" w14:textId="77777777">
      <w:r>
        <w:separator/>
      </w:r>
    </w:p>
  </w:footnote>
  <w:footnote w:type="continuationSeparator" w:id="0">
    <w:p w:rsidR="008A1045" w:rsidP="00CD084F" w:rsidRDefault="008A1045" w14:paraId="23BF42AF" w14:textId="77777777">
      <w:r>
        <w:continuationSeparator/>
      </w:r>
    </w:p>
  </w:footnote>
  <w:footnote w:type="continuationNotice" w:id="1">
    <w:p w:rsidR="008A1045" w:rsidRDefault="008A1045" w14:paraId="457EAA4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73E5C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166CEB"/>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02D282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5C680B"/>
    <w:multiLevelType w:val="hybridMultilevel"/>
    <w:tmpl w:val="8E1E7B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2041078"/>
    <w:multiLevelType w:val="hybridMultilevel"/>
    <w:tmpl w:val="1A0449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3615B06"/>
    <w:multiLevelType w:val="hybridMultilevel"/>
    <w:tmpl w:val="C0BA4D3E"/>
    <w:lvl w:ilvl="0" w:tplc="3AD0C43E">
      <w:start w:val="1"/>
      <w:numFmt w:val="upperLetter"/>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6" w15:restartNumberingAfterBreak="0">
    <w:nsid w:val="07D703AE"/>
    <w:multiLevelType w:val="multilevel"/>
    <w:tmpl w:val="D0E81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3F7623"/>
    <w:multiLevelType w:val="multilevel"/>
    <w:tmpl w:val="E89069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5100DF"/>
    <w:multiLevelType w:val="multilevel"/>
    <w:tmpl w:val="1E9CA6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6044D6"/>
    <w:multiLevelType w:val="multilevel"/>
    <w:tmpl w:val="FAB6E5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C03C49"/>
    <w:multiLevelType w:val="multilevel"/>
    <w:tmpl w:val="13B67B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DD37AA"/>
    <w:multiLevelType w:val="hybridMultilevel"/>
    <w:tmpl w:val="8AA0AA5A"/>
    <w:lvl w:ilvl="0" w:tplc="F4BC5B4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9B21F5D"/>
    <w:multiLevelType w:val="hybridMultilevel"/>
    <w:tmpl w:val="D0783C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E1D1976"/>
    <w:multiLevelType w:val="multilevel"/>
    <w:tmpl w:val="FEBE74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351308"/>
    <w:multiLevelType w:val="multilevel"/>
    <w:tmpl w:val="A648BB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0A58BA"/>
    <w:multiLevelType w:val="multilevel"/>
    <w:tmpl w:val="5C9683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D61EBE"/>
    <w:multiLevelType w:val="hybridMultilevel"/>
    <w:tmpl w:val="24FAEA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02C4A22"/>
    <w:multiLevelType w:val="hybridMultilevel"/>
    <w:tmpl w:val="255A368C"/>
    <w:lvl w:ilvl="0" w:tplc="D742C0D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12465F0"/>
    <w:multiLevelType w:val="hybridMultilevel"/>
    <w:tmpl w:val="D5C8EE2A"/>
    <w:lvl w:ilvl="0" w:tplc="F4BC5B4A">
      <w:start w:val="1"/>
      <w:numFmt w:val="upperLetter"/>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B694269"/>
    <w:multiLevelType w:val="hybridMultilevel"/>
    <w:tmpl w:val="7BDE5B72"/>
    <w:lvl w:ilvl="0" w:tplc="8EB2B7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7059450">
    <w:abstractNumId w:val="5"/>
  </w:num>
  <w:num w:numId="2" w16cid:durableId="1777672590">
    <w:abstractNumId w:val="19"/>
  </w:num>
  <w:num w:numId="3" w16cid:durableId="94984323">
    <w:abstractNumId w:val="0"/>
  </w:num>
  <w:num w:numId="4" w16cid:durableId="1401832180">
    <w:abstractNumId w:val="6"/>
  </w:num>
  <w:num w:numId="5" w16cid:durableId="1195729273">
    <w:abstractNumId w:val="8"/>
  </w:num>
  <w:num w:numId="6" w16cid:durableId="428083837">
    <w:abstractNumId w:val="9"/>
  </w:num>
  <w:num w:numId="7" w16cid:durableId="2119374538">
    <w:abstractNumId w:val="7"/>
  </w:num>
  <w:num w:numId="8" w16cid:durableId="2075421534">
    <w:abstractNumId w:val="14"/>
  </w:num>
  <w:num w:numId="9" w16cid:durableId="1194342583">
    <w:abstractNumId w:val="13"/>
  </w:num>
  <w:num w:numId="10" w16cid:durableId="280381329">
    <w:abstractNumId w:val="10"/>
  </w:num>
  <w:num w:numId="11" w16cid:durableId="1481538846">
    <w:abstractNumId w:val="15"/>
  </w:num>
  <w:num w:numId="12" w16cid:durableId="2011785260">
    <w:abstractNumId w:val="1"/>
  </w:num>
  <w:num w:numId="13" w16cid:durableId="895050189">
    <w:abstractNumId w:val="12"/>
  </w:num>
  <w:num w:numId="14" w16cid:durableId="383794649">
    <w:abstractNumId w:val="3"/>
  </w:num>
  <w:num w:numId="15" w16cid:durableId="641886263">
    <w:abstractNumId w:val="16"/>
  </w:num>
  <w:num w:numId="16" w16cid:durableId="446051437">
    <w:abstractNumId w:val="4"/>
  </w:num>
  <w:num w:numId="17" w16cid:durableId="1531261728">
    <w:abstractNumId w:val="2"/>
  </w:num>
  <w:num w:numId="18" w16cid:durableId="879517077">
    <w:abstractNumId w:val="17"/>
  </w:num>
  <w:num w:numId="19" w16cid:durableId="1173952392">
    <w:abstractNumId w:val="11"/>
  </w:num>
  <w:num w:numId="20" w16cid:durableId="63113435">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3FF"/>
    <w:rsid w:val="000066ED"/>
    <w:rsid w:val="00011920"/>
    <w:rsid w:val="00016895"/>
    <w:rsid w:val="0002084A"/>
    <w:rsid w:val="00020CB9"/>
    <w:rsid w:val="00021B96"/>
    <w:rsid w:val="0002560E"/>
    <w:rsid w:val="000350B1"/>
    <w:rsid w:val="00037756"/>
    <w:rsid w:val="00055E72"/>
    <w:rsid w:val="00062B8D"/>
    <w:rsid w:val="000737D8"/>
    <w:rsid w:val="00080A16"/>
    <w:rsid w:val="00093950"/>
    <w:rsid w:val="000B23DB"/>
    <w:rsid w:val="000B3564"/>
    <w:rsid w:val="000B3709"/>
    <w:rsid w:val="000B7662"/>
    <w:rsid w:val="000C3585"/>
    <w:rsid w:val="000D06E2"/>
    <w:rsid w:val="000F1C60"/>
    <w:rsid w:val="001011F5"/>
    <w:rsid w:val="001038AC"/>
    <w:rsid w:val="00104EA2"/>
    <w:rsid w:val="001100CC"/>
    <w:rsid w:val="00112591"/>
    <w:rsid w:val="00115591"/>
    <w:rsid w:val="00131F5B"/>
    <w:rsid w:val="00137544"/>
    <w:rsid w:val="00150401"/>
    <w:rsid w:val="00151371"/>
    <w:rsid w:val="001765A8"/>
    <w:rsid w:val="00177D81"/>
    <w:rsid w:val="00183BE3"/>
    <w:rsid w:val="00186427"/>
    <w:rsid w:val="0019101C"/>
    <w:rsid w:val="001B426E"/>
    <w:rsid w:val="001C6C1B"/>
    <w:rsid w:val="001C717F"/>
    <w:rsid w:val="001D065B"/>
    <w:rsid w:val="001D6D59"/>
    <w:rsid w:val="001F1720"/>
    <w:rsid w:val="00210FA9"/>
    <w:rsid w:val="002138C9"/>
    <w:rsid w:val="00215C88"/>
    <w:rsid w:val="002201B3"/>
    <w:rsid w:val="00220267"/>
    <w:rsid w:val="00231E34"/>
    <w:rsid w:val="00245022"/>
    <w:rsid w:val="0025236D"/>
    <w:rsid w:val="002619D4"/>
    <w:rsid w:val="002632B6"/>
    <w:rsid w:val="00272386"/>
    <w:rsid w:val="00275CC2"/>
    <w:rsid w:val="002A6C4B"/>
    <w:rsid w:val="002D3A54"/>
    <w:rsid w:val="002F4A60"/>
    <w:rsid w:val="0030437C"/>
    <w:rsid w:val="003168B2"/>
    <w:rsid w:val="00336BD2"/>
    <w:rsid w:val="00343538"/>
    <w:rsid w:val="00351F03"/>
    <w:rsid w:val="00355E47"/>
    <w:rsid w:val="003601CF"/>
    <w:rsid w:val="00372CB7"/>
    <w:rsid w:val="00377411"/>
    <w:rsid w:val="003A013D"/>
    <w:rsid w:val="003A4E7E"/>
    <w:rsid w:val="003A7402"/>
    <w:rsid w:val="003C0D0E"/>
    <w:rsid w:val="003F1D37"/>
    <w:rsid w:val="003F6DD5"/>
    <w:rsid w:val="00422D23"/>
    <w:rsid w:val="00424E74"/>
    <w:rsid w:val="00433CEF"/>
    <w:rsid w:val="004342D2"/>
    <w:rsid w:val="00447086"/>
    <w:rsid w:val="00447E6D"/>
    <w:rsid w:val="00447ED2"/>
    <w:rsid w:val="00452DDA"/>
    <w:rsid w:val="00452F4A"/>
    <w:rsid w:val="00465F71"/>
    <w:rsid w:val="00487B12"/>
    <w:rsid w:val="004A4436"/>
    <w:rsid w:val="004A4EAA"/>
    <w:rsid w:val="004A77F4"/>
    <w:rsid w:val="004B336B"/>
    <w:rsid w:val="004B5753"/>
    <w:rsid w:val="004C498B"/>
    <w:rsid w:val="004C67E0"/>
    <w:rsid w:val="004D127F"/>
    <w:rsid w:val="004D4990"/>
    <w:rsid w:val="004D5AC3"/>
    <w:rsid w:val="004E466A"/>
    <w:rsid w:val="004F18B1"/>
    <w:rsid w:val="004F1B65"/>
    <w:rsid w:val="004F2B13"/>
    <w:rsid w:val="004F40B5"/>
    <w:rsid w:val="005119F0"/>
    <w:rsid w:val="00511F74"/>
    <w:rsid w:val="00523D0D"/>
    <w:rsid w:val="00534C50"/>
    <w:rsid w:val="00537DEC"/>
    <w:rsid w:val="0055223D"/>
    <w:rsid w:val="00560B8B"/>
    <w:rsid w:val="005776D6"/>
    <w:rsid w:val="005970F0"/>
    <w:rsid w:val="00597E94"/>
    <w:rsid w:val="005A1F0D"/>
    <w:rsid w:val="005A6C57"/>
    <w:rsid w:val="005C3F01"/>
    <w:rsid w:val="005D1AAF"/>
    <w:rsid w:val="005D6E50"/>
    <w:rsid w:val="005E1767"/>
    <w:rsid w:val="005E1FAF"/>
    <w:rsid w:val="005E61FE"/>
    <w:rsid w:val="005F01B3"/>
    <w:rsid w:val="005F14C1"/>
    <w:rsid w:val="0060292E"/>
    <w:rsid w:val="00605050"/>
    <w:rsid w:val="0062100E"/>
    <w:rsid w:val="00622F7D"/>
    <w:rsid w:val="00650FA4"/>
    <w:rsid w:val="00662CBD"/>
    <w:rsid w:val="006702E5"/>
    <w:rsid w:val="0068398E"/>
    <w:rsid w:val="00695AF4"/>
    <w:rsid w:val="006A64C2"/>
    <w:rsid w:val="006D1E83"/>
    <w:rsid w:val="006E2928"/>
    <w:rsid w:val="006E36C1"/>
    <w:rsid w:val="006E4505"/>
    <w:rsid w:val="006E55A8"/>
    <w:rsid w:val="007049D4"/>
    <w:rsid w:val="00705EB8"/>
    <w:rsid w:val="007174D0"/>
    <w:rsid w:val="00720A76"/>
    <w:rsid w:val="00732CCB"/>
    <w:rsid w:val="0074098B"/>
    <w:rsid w:val="00743323"/>
    <w:rsid w:val="007523EE"/>
    <w:rsid w:val="00753003"/>
    <w:rsid w:val="00781522"/>
    <w:rsid w:val="00786A68"/>
    <w:rsid w:val="0078756A"/>
    <w:rsid w:val="00794984"/>
    <w:rsid w:val="007957B7"/>
    <w:rsid w:val="007B018A"/>
    <w:rsid w:val="007B07C8"/>
    <w:rsid w:val="007B2EA3"/>
    <w:rsid w:val="007B6C25"/>
    <w:rsid w:val="007C5717"/>
    <w:rsid w:val="007D0D80"/>
    <w:rsid w:val="007E3775"/>
    <w:rsid w:val="007E5975"/>
    <w:rsid w:val="007F00AF"/>
    <w:rsid w:val="007F5AD6"/>
    <w:rsid w:val="007F5B0A"/>
    <w:rsid w:val="007F6FC6"/>
    <w:rsid w:val="0080252E"/>
    <w:rsid w:val="00806DD1"/>
    <w:rsid w:val="00806F3C"/>
    <w:rsid w:val="00814B19"/>
    <w:rsid w:val="00817F7D"/>
    <w:rsid w:val="00831228"/>
    <w:rsid w:val="00832857"/>
    <w:rsid w:val="00833E43"/>
    <w:rsid w:val="00837A8C"/>
    <w:rsid w:val="00844DD4"/>
    <w:rsid w:val="008466B7"/>
    <w:rsid w:val="00847766"/>
    <w:rsid w:val="008623B5"/>
    <w:rsid w:val="00866C9F"/>
    <w:rsid w:val="00874730"/>
    <w:rsid w:val="00875E11"/>
    <w:rsid w:val="008A0D4F"/>
    <w:rsid w:val="008A1045"/>
    <w:rsid w:val="008A4221"/>
    <w:rsid w:val="008A42AB"/>
    <w:rsid w:val="008A6187"/>
    <w:rsid w:val="008B03CB"/>
    <w:rsid w:val="008B617E"/>
    <w:rsid w:val="008C3198"/>
    <w:rsid w:val="008C3F2A"/>
    <w:rsid w:val="008C6890"/>
    <w:rsid w:val="008C7E75"/>
    <w:rsid w:val="008D1CED"/>
    <w:rsid w:val="008D3207"/>
    <w:rsid w:val="008E185A"/>
    <w:rsid w:val="008E5D6D"/>
    <w:rsid w:val="008E5FA2"/>
    <w:rsid w:val="008F178F"/>
    <w:rsid w:val="008F40B9"/>
    <w:rsid w:val="008F42B1"/>
    <w:rsid w:val="0090628C"/>
    <w:rsid w:val="00915BFB"/>
    <w:rsid w:val="00924283"/>
    <w:rsid w:val="0092702E"/>
    <w:rsid w:val="009417C8"/>
    <w:rsid w:val="00966419"/>
    <w:rsid w:val="00974CDC"/>
    <w:rsid w:val="00993379"/>
    <w:rsid w:val="00995CC3"/>
    <w:rsid w:val="009A07A3"/>
    <w:rsid w:val="009A14B7"/>
    <w:rsid w:val="009A43FD"/>
    <w:rsid w:val="009A5FC1"/>
    <w:rsid w:val="009B5393"/>
    <w:rsid w:val="009B73FE"/>
    <w:rsid w:val="009B7BDB"/>
    <w:rsid w:val="009C71A9"/>
    <w:rsid w:val="009D0C60"/>
    <w:rsid w:val="009E3FAE"/>
    <w:rsid w:val="009E4206"/>
    <w:rsid w:val="009E5DDB"/>
    <w:rsid w:val="009E6CC9"/>
    <w:rsid w:val="009F2E8D"/>
    <w:rsid w:val="009F43B8"/>
    <w:rsid w:val="009F54A7"/>
    <w:rsid w:val="009F7582"/>
    <w:rsid w:val="00A01486"/>
    <w:rsid w:val="00A04A98"/>
    <w:rsid w:val="00A10B91"/>
    <w:rsid w:val="00A24D35"/>
    <w:rsid w:val="00A25E09"/>
    <w:rsid w:val="00A44AD8"/>
    <w:rsid w:val="00A504DA"/>
    <w:rsid w:val="00A54F1E"/>
    <w:rsid w:val="00A57205"/>
    <w:rsid w:val="00A66EBE"/>
    <w:rsid w:val="00A762E3"/>
    <w:rsid w:val="00A877AB"/>
    <w:rsid w:val="00A958AC"/>
    <w:rsid w:val="00AA0B02"/>
    <w:rsid w:val="00AA2B73"/>
    <w:rsid w:val="00AA6942"/>
    <w:rsid w:val="00AB0312"/>
    <w:rsid w:val="00AB07D6"/>
    <w:rsid w:val="00AB6F0C"/>
    <w:rsid w:val="00AC3FD1"/>
    <w:rsid w:val="00AC65A7"/>
    <w:rsid w:val="00AD2433"/>
    <w:rsid w:val="00AD483C"/>
    <w:rsid w:val="00AD780E"/>
    <w:rsid w:val="00AE1892"/>
    <w:rsid w:val="00AF047C"/>
    <w:rsid w:val="00AF5EFC"/>
    <w:rsid w:val="00AF6520"/>
    <w:rsid w:val="00B01662"/>
    <w:rsid w:val="00B11572"/>
    <w:rsid w:val="00B1412C"/>
    <w:rsid w:val="00B14E1D"/>
    <w:rsid w:val="00B15D4A"/>
    <w:rsid w:val="00B24AF2"/>
    <w:rsid w:val="00B24DC6"/>
    <w:rsid w:val="00B25F6B"/>
    <w:rsid w:val="00B31226"/>
    <w:rsid w:val="00B31317"/>
    <w:rsid w:val="00B47BC5"/>
    <w:rsid w:val="00B50A8F"/>
    <w:rsid w:val="00B52248"/>
    <w:rsid w:val="00B5295B"/>
    <w:rsid w:val="00B67084"/>
    <w:rsid w:val="00B67B86"/>
    <w:rsid w:val="00BB20C2"/>
    <w:rsid w:val="00BB326F"/>
    <w:rsid w:val="00BC1222"/>
    <w:rsid w:val="00BC2560"/>
    <w:rsid w:val="00BD17E4"/>
    <w:rsid w:val="00BE2C70"/>
    <w:rsid w:val="00BF1B79"/>
    <w:rsid w:val="00BF3ACC"/>
    <w:rsid w:val="00C03359"/>
    <w:rsid w:val="00C06074"/>
    <w:rsid w:val="00C104ED"/>
    <w:rsid w:val="00C219B9"/>
    <w:rsid w:val="00C476C5"/>
    <w:rsid w:val="00C519B3"/>
    <w:rsid w:val="00C53F3B"/>
    <w:rsid w:val="00C561F3"/>
    <w:rsid w:val="00C62FC2"/>
    <w:rsid w:val="00C71670"/>
    <w:rsid w:val="00C71F67"/>
    <w:rsid w:val="00C820A4"/>
    <w:rsid w:val="00C870EB"/>
    <w:rsid w:val="00C87FCB"/>
    <w:rsid w:val="00C90466"/>
    <w:rsid w:val="00C97769"/>
    <w:rsid w:val="00CA6B61"/>
    <w:rsid w:val="00CB014D"/>
    <w:rsid w:val="00CB21D7"/>
    <w:rsid w:val="00CB3BAD"/>
    <w:rsid w:val="00CD084F"/>
    <w:rsid w:val="00CD220A"/>
    <w:rsid w:val="00CF3F98"/>
    <w:rsid w:val="00CF40D8"/>
    <w:rsid w:val="00D03703"/>
    <w:rsid w:val="00D0658F"/>
    <w:rsid w:val="00D10898"/>
    <w:rsid w:val="00D12BE6"/>
    <w:rsid w:val="00D15B07"/>
    <w:rsid w:val="00D17611"/>
    <w:rsid w:val="00D203FF"/>
    <w:rsid w:val="00D23C47"/>
    <w:rsid w:val="00D27CC6"/>
    <w:rsid w:val="00D335E8"/>
    <w:rsid w:val="00D42F45"/>
    <w:rsid w:val="00D57865"/>
    <w:rsid w:val="00D63EF7"/>
    <w:rsid w:val="00D7023B"/>
    <w:rsid w:val="00D80EA5"/>
    <w:rsid w:val="00D93034"/>
    <w:rsid w:val="00DA0AA9"/>
    <w:rsid w:val="00DB0C89"/>
    <w:rsid w:val="00DB7724"/>
    <w:rsid w:val="00DC00EE"/>
    <w:rsid w:val="00DC1168"/>
    <w:rsid w:val="00DC58A5"/>
    <w:rsid w:val="00DC5D77"/>
    <w:rsid w:val="00DD3B20"/>
    <w:rsid w:val="00DD4A41"/>
    <w:rsid w:val="00DE4F56"/>
    <w:rsid w:val="00DE7C9A"/>
    <w:rsid w:val="00DF031A"/>
    <w:rsid w:val="00DF19CC"/>
    <w:rsid w:val="00DF40C5"/>
    <w:rsid w:val="00E01924"/>
    <w:rsid w:val="00E0691F"/>
    <w:rsid w:val="00E15BAC"/>
    <w:rsid w:val="00E206EB"/>
    <w:rsid w:val="00E2553D"/>
    <w:rsid w:val="00E260EB"/>
    <w:rsid w:val="00E32E5A"/>
    <w:rsid w:val="00E41549"/>
    <w:rsid w:val="00E42CAC"/>
    <w:rsid w:val="00E529C4"/>
    <w:rsid w:val="00E5614B"/>
    <w:rsid w:val="00E574DC"/>
    <w:rsid w:val="00E81201"/>
    <w:rsid w:val="00E83B49"/>
    <w:rsid w:val="00E86845"/>
    <w:rsid w:val="00E9035E"/>
    <w:rsid w:val="00EA0AEE"/>
    <w:rsid w:val="00EA69F6"/>
    <w:rsid w:val="00EC2C55"/>
    <w:rsid w:val="00ED28F2"/>
    <w:rsid w:val="00ED67D8"/>
    <w:rsid w:val="00EE2A92"/>
    <w:rsid w:val="00F12BEC"/>
    <w:rsid w:val="00F2386D"/>
    <w:rsid w:val="00F2697D"/>
    <w:rsid w:val="00F40BBE"/>
    <w:rsid w:val="00F449C2"/>
    <w:rsid w:val="00F511A1"/>
    <w:rsid w:val="00F60CE0"/>
    <w:rsid w:val="00F768F3"/>
    <w:rsid w:val="00F76D00"/>
    <w:rsid w:val="00F812A5"/>
    <w:rsid w:val="00F901C2"/>
    <w:rsid w:val="00F902BF"/>
    <w:rsid w:val="00F925AE"/>
    <w:rsid w:val="00F92895"/>
    <w:rsid w:val="00F96B44"/>
    <w:rsid w:val="00F97E3E"/>
    <w:rsid w:val="00FA45ED"/>
    <w:rsid w:val="00FA66CE"/>
    <w:rsid w:val="00FB0DF2"/>
    <w:rsid w:val="00FB2DA9"/>
    <w:rsid w:val="00FD2377"/>
    <w:rsid w:val="00FF2F13"/>
    <w:rsid w:val="00FF69E5"/>
    <w:rsid w:val="02EE2AE6"/>
    <w:rsid w:val="150815BC"/>
    <w:rsid w:val="25E1D3E5"/>
    <w:rsid w:val="2672D261"/>
    <w:rsid w:val="2D0445DE"/>
    <w:rsid w:val="307721DC"/>
    <w:rsid w:val="3FCE2C28"/>
    <w:rsid w:val="425D8CAB"/>
    <w:rsid w:val="4ACAAD2B"/>
    <w:rsid w:val="50D64D5E"/>
    <w:rsid w:val="556E47CE"/>
    <w:rsid w:val="55D0F9A6"/>
    <w:rsid w:val="5778CB2C"/>
    <w:rsid w:val="5A75A6DF"/>
    <w:rsid w:val="5EB0B1D4"/>
    <w:rsid w:val="609D8814"/>
    <w:rsid w:val="701C8ECB"/>
    <w:rsid w:val="7A2B38AB"/>
    <w:rsid w:val="7EFDC866"/>
    <w:rsid w:val="7EFDC866"/>
    <w:rsid w:val="7F10AD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2101"/>
  <w15:chartTrackingRefBased/>
  <w15:docId w15:val="{B1255082-3DA7-45F0-AC25-F508051F46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203FF"/>
    <w:rPr>
      <w:rFonts w:ascii="Calibri" w:hAnsi="Calibri" w:eastAsia="Times New Roman" w:cs="Times New Roman"/>
      <w:kern w:val="0"/>
      <w:sz w:val="18"/>
      <w:szCs w:val="18"/>
      <w14:ligatures w14:val="none"/>
    </w:rPr>
  </w:style>
  <w:style w:type="paragraph" w:styleId="Heading1">
    <w:name w:val="heading 1"/>
    <w:basedOn w:val="Normal"/>
    <w:next w:val="Normal"/>
    <w:link w:val="Heading1Char"/>
    <w:qFormat/>
    <w:rsid w:val="00A44AD8"/>
    <w:pPr>
      <w:keepNext/>
      <w:outlineLvl w:val="0"/>
    </w:pPr>
    <w:rPr>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z-TopofForm">
    <w:name w:val="HTML Top of Form"/>
    <w:basedOn w:val="Normal"/>
    <w:link w:val="z-TopofFormChar"/>
    <w:uiPriority w:val="99"/>
    <w:rsid w:val="00D203FF"/>
    <w:rPr>
      <w:rFonts w:ascii="Arial" w:hAnsi="Arial"/>
      <w:vanish/>
      <w:sz w:val="16"/>
      <w:szCs w:val="16"/>
      <w:lang w:val="x-none" w:eastAsia="x-none"/>
    </w:rPr>
  </w:style>
  <w:style w:type="character" w:styleId="z-TopofFormChar" w:customStyle="1">
    <w:name w:val="z-Top of Form Char"/>
    <w:basedOn w:val="DefaultParagraphFont"/>
    <w:link w:val="z-TopofForm"/>
    <w:uiPriority w:val="99"/>
    <w:rsid w:val="00D203FF"/>
    <w:rPr>
      <w:rFonts w:ascii="Arial" w:hAnsi="Arial" w:eastAsia="Times New Roman" w:cs="Times New Roman"/>
      <w:vanish/>
      <w:kern w:val="0"/>
      <w:sz w:val="16"/>
      <w:szCs w:val="16"/>
      <w:lang w:val="x-none" w:eastAsia="x-none"/>
      <w14:ligatures w14:val="none"/>
    </w:rPr>
  </w:style>
  <w:style w:type="character" w:styleId="LineNumber">
    <w:name w:val="line number"/>
    <w:basedOn w:val="DefaultParagraphFont"/>
    <w:uiPriority w:val="99"/>
    <w:semiHidden/>
    <w:unhideWhenUsed/>
    <w:rsid w:val="00D203FF"/>
  </w:style>
  <w:style w:type="character" w:styleId="Heading1Char" w:customStyle="1">
    <w:name w:val="Heading 1 Char"/>
    <w:basedOn w:val="DefaultParagraphFont"/>
    <w:link w:val="Heading1"/>
    <w:uiPriority w:val="9"/>
    <w:rsid w:val="00A44AD8"/>
    <w:rPr>
      <w:rFonts w:ascii="Calibri" w:hAnsi="Calibri" w:eastAsia="Times New Roman" w:cs="Times New Roman"/>
      <w:b/>
      <w:kern w:val="0"/>
      <w:sz w:val="24"/>
      <w:szCs w:val="18"/>
      <w14:ligatures w14:val="none"/>
    </w:rPr>
  </w:style>
  <w:style w:type="paragraph" w:styleId="Footer">
    <w:name w:val="footer"/>
    <w:basedOn w:val="Normal"/>
    <w:link w:val="FooterChar"/>
    <w:uiPriority w:val="99"/>
    <w:unhideWhenUsed/>
    <w:rsid w:val="00A44AD8"/>
    <w:pPr>
      <w:tabs>
        <w:tab w:val="center" w:pos="4320"/>
        <w:tab w:val="right" w:pos="8640"/>
      </w:tabs>
    </w:pPr>
  </w:style>
  <w:style w:type="character" w:styleId="FooterChar" w:customStyle="1">
    <w:name w:val="Footer Char"/>
    <w:basedOn w:val="DefaultParagraphFont"/>
    <w:link w:val="Footer"/>
    <w:uiPriority w:val="99"/>
    <w:rsid w:val="00A44AD8"/>
    <w:rPr>
      <w:rFonts w:ascii="Calibri" w:hAnsi="Calibri" w:eastAsia="Times New Roman" w:cs="Times New Roman"/>
      <w:kern w:val="0"/>
      <w:sz w:val="18"/>
      <w:szCs w:val="18"/>
      <w14:ligatures w14:val="none"/>
    </w:rPr>
  </w:style>
  <w:style w:type="paragraph" w:styleId="ListParagraph">
    <w:name w:val="List Paragraph"/>
    <w:basedOn w:val="Normal"/>
    <w:uiPriority w:val="34"/>
    <w:qFormat/>
    <w:rsid w:val="00231E34"/>
    <w:pPr>
      <w:ind w:left="720"/>
      <w:contextualSpacing/>
    </w:pPr>
  </w:style>
  <w:style w:type="paragraph" w:styleId="paragraph" w:customStyle="1">
    <w:name w:val="paragraph"/>
    <w:basedOn w:val="Normal"/>
    <w:rsid w:val="001F1720"/>
    <w:pPr>
      <w:spacing w:before="100" w:beforeAutospacing="1" w:after="100" w:afterAutospacing="1"/>
    </w:pPr>
    <w:rPr>
      <w:rFonts w:ascii="Times New Roman" w:hAnsi="Times New Roman"/>
      <w:sz w:val="24"/>
      <w:szCs w:val="24"/>
    </w:rPr>
  </w:style>
  <w:style w:type="character" w:styleId="normaltextrun" w:customStyle="1">
    <w:name w:val="normaltextrun"/>
    <w:basedOn w:val="DefaultParagraphFont"/>
    <w:rsid w:val="001F1720"/>
  </w:style>
  <w:style w:type="character" w:styleId="eop" w:customStyle="1">
    <w:name w:val="eop"/>
    <w:basedOn w:val="DefaultParagraphFont"/>
    <w:rsid w:val="001F1720"/>
  </w:style>
  <w:style w:type="character" w:styleId="tabchar" w:customStyle="1">
    <w:name w:val="tabchar"/>
    <w:basedOn w:val="DefaultParagraphFont"/>
    <w:rsid w:val="001F1720"/>
  </w:style>
  <w:style w:type="paragraph" w:styleId="Default" w:customStyle="1">
    <w:name w:val="Default"/>
    <w:rsid w:val="00F40BBE"/>
    <w:pPr>
      <w:autoSpaceDE w:val="0"/>
      <w:autoSpaceDN w:val="0"/>
      <w:adjustRightInd w:val="0"/>
    </w:pPr>
    <w:rPr>
      <w:rFonts w:ascii="Calibri" w:hAnsi="Calibri" w:cs="Calibri"/>
      <w:color w:val="000000"/>
      <w:kern w:val="0"/>
      <w:sz w:val="24"/>
      <w:szCs w:val="24"/>
    </w:rPr>
  </w:style>
  <w:style w:type="paragraph" w:styleId="Header">
    <w:name w:val="header"/>
    <w:basedOn w:val="Normal"/>
    <w:link w:val="HeaderChar"/>
    <w:uiPriority w:val="99"/>
    <w:unhideWhenUsed/>
    <w:rsid w:val="00CD084F"/>
    <w:pPr>
      <w:tabs>
        <w:tab w:val="center" w:pos="4680"/>
        <w:tab w:val="right" w:pos="9360"/>
      </w:tabs>
    </w:pPr>
  </w:style>
  <w:style w:type="character" w:styleId="HeaderChar" w:customStyle="1">
    <w:name w:val="Header Char"/>
    <w:basedOn w:val="DefaultParagraphFont"/>
    <w:link w:val="Header"/>
    <w:uiPriority w:val="99"/>
    <w:rsid w:val="00CD084F"/>
    <w:rPr>
      <w:rFonts w:ascii="Calibri" w:hAnsi="Calibri" w:eastAsia="Times New Roman"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73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F51F8E0300C648A29034172E496406" ma:contentTypeVersion="18" ma:contentTypeDescription="Create a new document." ma:contentTypeScope="" ma:versionID="85a50fa86953ab7c4285633a1a154e66">
  <xsd:schema xmlns:xsd="http://www.w3.org/2001/XMLSchema" xmlns:xs="http://www.w3.org/2001/XMLSchema" xmlns:p="http://schemas.microsoft.com/office/2006/metadata/properties" xmlns:ns3="d3e27704-8c7b-47d2-9fe9-e3d4d1b8c864" xmlns:ns4="817c16bf-03c1-4111-a9b0-c87bd5681071" targetNamespace="http://schemas.microsoft.com/office/2006/metadata/properties" ma:root="true" ma:fieldsID="edc0f77ba64ca862922c33042a995b48" ns3:_="" ns4:_="">
    <xsd:import namespace="d3e27704-8c7b-47d2-9fe9-e3d4d1b8c864"/>
    <xsd:import namespace="817c16bf-03c1-4111-a9b0-c87bd568107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27704-8c7b-47d2-9fe9-e3d4d1b8c86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7c16bf-03c1-4111-a9b0-c87bd568107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17c16bf-03c1-4111-a9b0-c87bd5681071" xsi:nil="true"/>
  </documentManagement>
</p:properties>
</file>

<file path=customXml/itemProps1.xml><?xml version="1.0" encoding="utf-8"?>
<ds:datastoreItem xmlns:ds="http://schemas.openxmlformats.org/officeDocument/2006/customXml" ds:itemID="{B22BFA0C-F36D-4D99-A78C-019338CF72FD}">
  <ds:schemaRefs>
    <ds:schemaRef ds:uri="http://schemas.microsoft.com/sharepoint/v3/contenttype/forms"/>
  </ds:schemaRefs>
</ds:datastoreItem>
</file>

<file path=customXml/itemProps2.xml><?xml version="1.0" encoding="utf-8"?>
<ds:datastoreItem xmlns:ds="http://schemas.openxmlformats.org/officeDocument/2006/customXml" ds:itemID="{56C4BCFD-EB8F-4080-8EE2-3F387C32B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27704-8c7b-47d2-9fe9-e3d4d1b8c864"/>
    <ds:schemaRef ds:uri="817c16bf-03c1-4111-a9b0-c87bd5681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6791BC-A95F-4D57-88F2-069CDF9981DA}">
  <ds:schemaRefs>
    <ds:schemaRef ds:uri="817c16bf-03c1-4111-a9b0-c87bd5681071"/>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d3e27704-8c7b-47d2-9fe9-e3d4d1b8c864"/>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L. Beauchamp</dc:creator>
  <keywords/>
  <dc:description/>
  <lastModifiedBy>Jacqueline T. Singletary</lastModifiedBy>
  <revision>39</revision>
  <lastPrinted>2025-05-22T16:32:00.0000000Z</lastPrinted>
  <dcterms:created xsi:type="dcterms:W3CDTF">2025-05-22T15:19:00.0000000Z</dcterms:created>
  <dcterms:modified xsi:type="dcterms:W3CDTF">2025-08-13T12:28:35.8712339Z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0x010100CCF51F8E0300C648A29034172E496406</vt:lpwstr>
  </property>
</Properties>
</file>